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D" w:rsidRPr="00A01482" w:rsidRDefault="008E7932" w:rsidP="00C93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8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41551" w:rsidRPr="00A01482" w:rsidRDefault="00B41551" w:rsidP="00B4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82">
        <w:rPr>
          <w:rFonts w:ascii="Times New Roman" w:hAnsi="Times New Roman" w:cs="Times New Roman"/>
          <w:sz w:val="28"/>
          <w:szCs w:val="28"/>
        </w:rPr>
        <w:t xml:space="preserve">о проведении отбора претендентов на право получения субсидии </w:t>
      </w:r>
    </w:p>
    <w:p w:rsidR="00550716" w:rsidRPr="00A01482" w:rsidRDefault="00B41551" w:rsidP="00E9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82">
        <w:rPr>
          <w:rFonts w:ascii="Times New Roman" w:hAnsi="Times New Roman" w:cs="Times New Roman"/>
          <w:sz w:val="28"/>
          <w:szCs w:val="28"/>
        </w:rPr>
        <w:t xml:space="preserve">специализированным службам по вопросам похоронного дела </w:t>
      </w:r>
    </w:p>
    <w:p w:rsidR="00E94E7B" w:rsidRPr="00A01482" w:rsidRDefault="00E94E7B" w:rsidP="00A0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82">
        <w:rPr>
          <w:rFonts w:ascii="Times New Roman" w:hAnsi="Times New Roman" w:cs="Times New Roman"/>
          <w:sz w:val="28"/>
          <w:szCs w:val="28"/>
        </w:rPr>
        <w:t xml:space="preserve">для получения субсидии из средств бюджета Березовского </w:t>
      </w:r>
    </w:p>
    <w:p w:rsidR="00E94E7B" w:rsidRDefault="00E94E7B" w:rsidP="00A0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82">
        <w:rPr>
          <w:rFonts w:ascii="Times New Roman" w:hAnsi="Times New Roman" w:cs="Times New Roman"/>
          <w:sz w:val="28"/>
          <w:szCs w:val="28"/>
        </w:rPr>
        <w:t>городского округа в 2023 году</w:t>
      </w:r>
    </w:p>
    <w:p w:rsidR="00E94E7B" w:rsidRDefault="00E94E7B" w:rsidP="00A01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E7B" w:rsidRPr="00A01482" w:rsidRDefault="00E94E7B" w:rsidP="00E94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82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94E7B" w:rsidRPr="00A01482" w:rsidRDefault="00E94E7B" w:rsidP="00A47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1482">
        <w:rPr>
          <w:rFonts w:ascii="Times New Roman" w:hAnsi="Times New Roman" w:cs="Times New Roman"/>
          <w:sz w:val="28"/>
        </w:rPr>
        <w:t xml:space="preserve">     </w:t>
      </w:r>
      <w:r w:rsidR="00A47AC7" w:rsidRPr="00A01482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A01482">
        <w:rPr>
          <w:rFonts w:ascii="Times New Roman" w:hAnsi="Times New Roman" w:cs="Times New Roman"/>
          <w:sz w:val="28"/>
        </w:rPr>
        <w:t xml:space="preserve">Настоящее  </w:t>
      </w:r>
      <w:r w:rsidRPr="00A01482">
        <w:rPr>
          <w:rFonts w:ascii="Times New Roman" w:hAnsi="Times New Roman" w:cs="Times New Roman"/>
          <w:spacing w:val="1"/>
          <w:sz w:val="28"/>
        </w:rPr>
        <w:t xml:space="preserve"> </w:t>
      </w:r>
      <w:r w:rsidRPr="00A01482">
        <w:rPr>
          <w:rFonts w:ascii="Times New Roman" w:hAnsi="Times New Roman" w:cs="Times New Roman"/>
          <w:sz w:val="28"/>
        </w:rPr>
        <w:t>объявление    подготовлено    в    целях    проведения</w:t>
      </w:r>
      <w:r w:rsidRPr="00A01482">
        <w:rPr>
          <w:rFonts w:ascii="Times New Roman" w:hAnsi="Times New Roman" w:cs="Times New Roman"/>
          <w:spacing w:val="-67"/>
          <w:sz w:val="28"/>
        </w:rPr>
        <w:t xml:space="preserve"> </w:t>
      </w:r>
      <w:r w:rsidRPr="00A01482">
        <w:rPr>
          <w:rFonts w:ascii="Times New Roman" w:hAnsi="Times New Roman" w:cs="Times New Roman"/>
          <w:sz w:val="28"/>
        </w:rPr>
        <w:t xml:space="preserve">отбора претендентов (далее – претенденты) – </w:t>
      </w:r>
      <w:r w:rsidR="00A47AC7" w:rsidRPr="00A01482">
        <w:rPr>
          <w:rFonts w:ascii="Times New Roman" w:hAnsi="Times New Roman" w:cs="Times New Roman"/>
          <w:sz w:val="28"/>
          <w:szCs w:val="28"/>
        </w:rPr>
        <w:t>специализированные службы по вопросам похоронного дела для получения субсидии из средств бюджета Березовского городского округа</w:t>
      </w:r>
      <w:r w:rsidRPr="00A01482">
        <w:rPr>
          <w:rFonts w:ascii="Times New Roman" w:hAnsi="Times New Roman" w:cs="Times New Roman"/>
          <w:sz w:val="28"/>
        </w:rPr>
        <w:t>, утвержденным постановлением администрации Березовского городского округа от 1</w:t>
      </w:r>
      <w:r w:rsidR="00A47AC7" w:rsidRPr="00A01482">
        <w:rPr>
          <w:rFonts w:ascii="Times New Roman" w:hAnsi="Times New Roman" w:cs="Times New Roman"/>
          <w:sz w:val="28"/>
        </w:rPr>
        <w:t>8</w:t>
      </w:r>
      <w:r w:rsidRPr="00A01482">
        <w:rPr>
          <w:rFonts w:ascii="Times New Roman" w:hAnsi="Times New Roman" w:cs="Times New Roman"/>
          <w:sz w:val="28"/>
        </w:rPr>
        <w:t>.</w:t>
      </w:r>
      <w:r w:rsidR="00A47AC7" w:rsidRPr="00A01482">
        <w:rPr>
          <w:rFonts w:ascii="Times New Roman" w:hAnsi="Times New Roman" w:cs="Times New Roman"/>
          <w:sz w:val="28"/>
        </w:rPr>
        <w:t>05</w:t>
      </w:r>
      <w:r w:rsidRPr="00A01482">
        <w:rPr>
          <w:rFonts w:ascii="Times New Roman" w:hAnsi="Times New Roman" w:cs="Times New Roman"/>
          <w:sz w:val="28"/>
        </w:rPr>
        <w:t>.201</w:t>
      </w:r>
      <w:r w:rsidR="00A47AC7" w:rsidRPr="00A01482">
        <w:rPr>
          <w:rFonts w:ascii="Times New Roman" w:hAnsi="Times New Roman" w:cs="Times New Roman"/>
          <w:sz w:val="28"/>
        </w:rPr>
        <w:t>8</w:t>
      </w:r>
      <w:r w:rsidRPr="00A01482">
        <w:rPr>
          <w:rFonts w:ascii="Times New Roman" w:hAnsi="Times New Roman" w:cs="Times New Roman"/>
          <w:sz w:val="28"/>
        </w:rPr>
        <w:t xml:space="preserve"> г. № </w:t>
      </w:r>
      <w:r w:rsidR="00A47AC7" w:rsidRPr="00A01482">
        <w:rPr>
          <w:rFonts w:ascii="Times New Roman" w:hAnsi="Times New Roman" w:cs="Times New Roman"/>
          <w:sz w:val="28"/>
        </w:rPr>
        <w:t>362</w:t>
      </w:r>
      <w:r w:rsidRPr="00A01482">
        <w:rPr>
          <w:rFonts w:ascii="Times New Roman" w:hAnsi="Times New Roman" w:cs="Times New Roman"/>
          <w:sz w:val="28"/>
        </w:rPr>
        <w:t xml:space="preserve"> </w:t>
      </w:r>
      <w:r w:rsidRPr="00A01482">
        <w:rPr>
          <w:rFonts w:ascii="Times New Roman" w:hAnsi="Times New Roman" w:cs="Times New Roman"/>
          <w:sz w:val="28"/>
          <w:szCs w:val="28"/>
        </w:rPr>
        <w:t>«</w:t>
      </w:r>
      <w:r w:rsidR="00A47AC7" w:rsidRPr="00A01482">
        <w:rPr>
          <w:rFonts w:ascii="Times New Roman" w:hAnsi="Times New Roman"/>
          <w:sz w:val="28"/>
          <w:szCs w:val="28"/>
        </w:rPr>
        <w:t>Об утверждении Порядка предоставления субсидий специализированным службам по вопросам похоронного дела в целях возмещения стоимости</w:t>
      </w:r>
      <w:r w:rsidR="00A47AC7" w:rsidRPr="00A014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="00A47AC7" w:rsidRPr="00A01482">
        <w:rPr>
          <w:rFonts w:ascii="Times New Roman" w:hAnsi="Times New Roman"/>
          <w:sz w:val="28"/>
          <w:szCs w:val="28"/>
        </w:rPr>
        <w:t xml:space="preserve"> отдельных категорий</w:t>
      </w:r>
      <w:proofErr w:type="gramEnd"/>
      <w:r w:rsidR="00A47AC7" w:rsidRPr="00A014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7AC7" w:rsidRPr="00A01482">
        <w:rPr>
          <w:rFonts w:ascii="Times New Roman" w:hAnsi="Times New Roman"/>
          <w:sz w:val="28"/>
          <w:szCs w:val="28"/>
        </w:rPr>
        <w:t>умерших</w:t>
      </w:r>
      <w:proofErr w:type="gramEnd"/>
      <w:r w:rsidRPr="00A01482">
        <w:rPr>
          <w:rFonts w:ascii="Times New Roman" w:hAnsi="Times New Roman" w:cs="Times New Roman"/>
          <w:sz w:val="28"/>
          <w:szCs w:val="28"/>
        </w:rPr>
        <w:t>» (в ред. от 1</w:t>
      </w:r>
      <w:r w:rsidR="00A47AC7" w:rsidRPr="00A01482">
        <w:rPr>
          <w:rFonts w:ascii="Times New Roman" w:hAnsi="Times New Roman" w:cs="Times New Roman"/>
          <w:sz w:val="28"/>
          <w:szCs w:val="28"/>
        </w:rPr>
        <w:t>9</w:t>
      </w:r>
      <w:r w:rsidRPr="00A01482">
        <w:rPr>
          <w:rFonts w:ascii="Times New Roman" w:hAnsi="Times New Roman" w:cs="Times New Roman"/>
          <w:sz w:val="28"/>
          <w:szCs w:val="28"/>
        </w:rPr>
        <w:t>.0</w:t>
      </w:r>
      <w:r w:rsidR="00A47AC7" w:rsidRPr="00A01482">
        <w:rPr>
          <w:rFonts w:ascii="Times New Roman" w:hAnsi="Times New Roman" w:cs="Times New Roman"/>
          <w:sz w:val="28"/>
          <w:szCs w:val="28"/>
        </w:rPr>
        <w:t>8</w:t>
      </w:r>
      <w:r w:rsidRPr="00A01482">
        <w:rPr>
          <w:rFonts w:ascii="Times New Roman" w:hAnsi="Times New Roman" w:cs="Times New Roman"/>
          <w:sz w:val="28"/>
          <w:szCs w:val="28"/>
        </w:rPr>
        <w:t>.202</w:t>
      </w:r>
      <w:r w:rsidR="00A47AC7" w:rsidRPr="00A01482">
        <w:rPr>
          <w:rFonts w:ascii="Times New Roman" w:hAnsi="Times New Roman" w:cs="Times New Roman"/>
          <w:sz w:val="28"/>
          <w:szCs w:val="28"/>
        </w:rPr>
        <w:t>2</w:t>
      </w:r>
      <w:r w:rsidRPr="00A01482">
        <w:rPr>
          <w:rFonts w:ascii="Times New Roman" w:hAnsi="Times New Roman" w:cs="Times New Roman"/>
          <w:sz w:val="28"/>
          <w:szCs w:val="28"/>
        </w:rPr>
        <w:t xml:space="preserve"> № </w:t>
      </w:r>
      <w:r w:rsidR="00A47AC7" w:rsidRPr="00A01482">
        <w:rPr>
          <w:rFonts w:ascii="Times New Roman" w:hAnsi="Times New Roman" w:cs="Times New Roman"/>
          <w:sz w:val="28"/>
          <w:szCs w:val="28"/>
        </w:rPr>
        <w:t>771)</w:t>
      </w:r>
      <w:r w:rsidRPr="00A01482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A01482" w:rsidRPr="00A01482" w:rsidRDefault="00A01482" w:rsidP="00A014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1482">
        <w:rPr>
          <w:color w:val="auto"/>
          <w:sz w:val="28"/>
          <w:szCs w:val="28"/>
        </w:rPr>
        <w:t>Главным распорядителем как получателем бюджетных средств, в соответствии с настоящим Порядком, является Управление социальной защиты населения Березовского городского округа, до которого,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(далее – главный распорядитель).</w:t>
      </w:r>
    </w:p>
    <w:p w:rsidR="00E94E7B" w:rsidRPr="00A01482" w:rsidRDefault="00E94E7B" w:rsidP="00550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E7B" w:rsidRPr="00A01482" w:rsidRDefault="00E94E7B" w:rsidP="00E94E7B">
      <w:pPr>
        <w:pStyle w:val="Heading1"/>
        <w:ind w:left="142" w:right="234" w:firstLine="0"/>
      </w:pPr>
      <w:r w:rsidRPr="00A01482">
        <w:t xml:space="preserve">                     2. Сроки проведения отбора, даты начала и окончания подачи</w:t>
      </w:r>
      <w:r w:rsidRPr="00A01482">
        <w:rPr>
          <w:spacing w:val="-67"/>
        </w:rPr>
        <w:t xml:space="preserve"> </w:t>
      </w:r>
      <w:r w:rsidRPr="00A01482">
        <w:t>заявок</w:t>
      </w:r>
      <w:r w:rsidRPr="00A01482">
        <w:rPr>
          <w:spacing w:val="-1"/>
        </w:rPr>
        <w:t xml:space="preserve"> </w:t>
      </w:r>
      <w:r w:rsidRPr="00A01482">
        <w:t>на</w:t>
      </w:r>
      <w:r w:rsidRPr="00A01482">
        <w:rPr>
          <w:spacing w:val="-3"/>
        </w:rPr>
        <w:t xml:space="preserve"> </w:t>
      </w:r>
      <w:r w:rsidRPr="00A01482">
        <w:t>участие в</w:t>
      </w:r>
      <w:r w:rsidRPr="00A01482">
        <w:rPr>
          <w:spacing w:val="-1"/>
        </w:rPr>
        <w:t xml:space="preserve"> </w:t>
      </w:r>
      <w:r w:rsidRPr="00A01482">
        <w:t>отборе.</w:t>
      </w:r>
    </w:p>
    <w:p w:rsidR="00E94E7B" w:rsidRPr="00A01482" w:rsidRDefault="00E94E7B" w:rsidP="00E94E7B">
      <w:pPr>
        <w:pStyle w:val="a6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pPr w:leftFromText="180" w:rightFromText="180" w:vertAnchor="text" w:horzAnchor="margin" w:tblpX="147" w:tblpY="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537"/>
      </w:tblGrid>
      <w:tr w:rsidR="00E94E7B" w:rsidRPr="00A01482" w:rsidTr="006A0F2F">
        <w:trPr>
          <w:trHeight w:val="643"/>
        </w:trPr>
        <w:tc>
          <w:tcPr>
            <w:tcW w:w="4679" w:type="dxa"/>
          </w:tcPr>
          <w:p w:rsidR="00E94E7B" w:rsidRPr="00A01482" w:rsidRDefault="00E94E7B" w:rsidP="006A0F2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>Дата</w:t>
            </w:r>
            <w:r w:rsidRPr="00A01482">
              <w:rPr>
                <w:spacing w:val="-1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и</w:t>
            </w:r>
            <w:r w:rsidRPr="00A01482">
              <w:rPr>
                <w:spacing w:val="-1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время</w:t>
            </w:r>
            <w:r w:rsidRPr="00A01482">
              <w:rPr>
                <w:spacing w:val="-4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начала</w:t>
            </w:r>
            <w:r w:rsidRPr="00A01482">
              <w:rPr>
                <w:spacing w:val="-4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подачи</w:t>
            </w:r>
            <w:r w:rsidRPr="00A01482">
              <w:rPr>
                <w:spacing w:val="-1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заявок</w:t>
            </w:r>
          </w:p>
          <w:p w:rsidR="00E94E7B" w:rsidRPr="00A01482" w:rsidRDefault="00E94E7B" w:rsidP="006A0F2F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A01482">
              <w:rPr>
                <w:sz w:val="28"/>
              </w:rPr>
              <w:t>на</w:t>
            </w:r>
            <w:proofErr w:type="spellEnd"/>
            <w:r w:rsidRPr="00A01482">
              <w:rPr>
                <w:spacing w:val="-1"/>
                <w:sz w:val="28"/>
              </w:rPr>
              <w:t xml:space="preserve"> </w:t>
            </w:r>
            <w:proofErr w:type="spellStart"/>
            <w:r w:rsidRPr="00A01482">
              <w:rPr>
                <w:sz w:val="28"/>
              </w:rPr>
              <w:t>участие</w:t>
            </w:r>
            <w:proofErr w:type="spellEnd"/>
            <w:r w:rsidRPr="00A01482">
              <w:rPr>
                <w:spacing w:val="-1"/>
                <w:sz w:val="28"/>
              </w:rPr>
              <w:t xml:space="preserve"> </w:t>
            </w:r>
            <w:r w:rsidRPr="00A01482">
              <w:rPr>
                <w:sz w:val="28"/>
              </w:rPr>
              <w:t>в</w:t>
            </w:r>
            <w:r w:rsidRPr="00A01482">
              <w:rPr>
                <w:spacing w:val="-1"/>
                <w:sz w:val="28"/>
              </w:rPr>
              <w:t xml:space="preserve"> </w:t>
            </w:r>
            <w:proofErr w:type="spellStart"/>
            <w:r w:rsidRPr="00A01482">
              <w:rPr>
                <w:sz w:val="28"/>
              </w:rPr>
              <w:t>отборе</w:t>
            </w:r>
            <w:proofErr w:type="spellEnd"/>
          </w:p>
        </w:tc>
        <w:tc>
          <w:tcPr>
            <w:tcW w:w="4537" w:type="dxa"/>
          </w:tcPr>
          <w:p w:rsidR="00E94E7B" w:rsidRPr="00A01482" w:rsidRDefault="00E94E7B" w:rsidP="006A0F2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 xml:space="preserve">01 декабря 2022 г. </w:t>
            </w:r>
          </w:p>
          <w:p w:rsidR="00E94E7B" w:rsidRPr="00A01482" w:rsidRDefault="00E94E7B" w:rsidP="006A0F2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>8:30</w:t>
            </w:r>
            <w:r w:rsidRPr="00A01482">
              <w:rPr>
                <w:spacing w:val="-2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ч.</w:t>
            </w:r>
            <w:r w:rsidRPr="00A01482">
              <w:rPr>
                <w:spacing w:val="-2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(по</w:t>
            </w:r>
            <w:r w:rsidRPr="00A01482">
              <w:rPr>
                <w:spacing w:val="-1"/>
                <w:sz w:val="28"/>
                <w:lang w:val="ru-RU"/>
              </w:rPr>
              <w:t xml:space="preserve"> местн</w:t>
            </w:r>
            <w:r w:rsidRPr="00A01482">
              <w:rPr>
                <w:sz w:val="28"/>
                <w:lang w:val="ru-RU"/>
              </w:rPr>
              <w:t>ому</w:t>
            </w:r>
            <w:r w:rsidRPr="00A01482">
              <w:rPr>
                <w:spacing w:val="-5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времени)</w:t>
            </w:r>
          </w:p>
        </w:tc>
      </w:tr>
      <w:tr w:rsidR="00E94E7B" w:rsidRPr="00A01482" w:rsidTr="006A0F2F">
        <w:trPr>
          <w:trHeight w:val="645"/>
        </w:trPr>
        <w:tc>
          <w:tcPr>
            <w:tcW w:w="4679" w:type="dxa"/>
          </w:tcPr>
          <w:p w:rsidR="00E94E7B" w:rsidRPr="00A01482" w:rsidRDefault="00E94E7B" w:rsidP="006A0F2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>Дата</w:t>
            </w:r>
            <w:r w:rsidRPr="00A01482">
              <w:rPr>
                <w:spacing w:val="-2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и</w:t>
            </w:r>
            <w:r w:rsidRPr="00A01482">
              <w:rPr>
                <w:spacing w:val="-1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время</w:t>
            </w:r>
            <w:r w:rsidRPr="00A01482">
              <w:rPr>
                <w:spacing w:val="-4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окончания</w:t>
            </w:r>
            <w:r w:rsidRPr="00A01482">
              <w:rPr>
                <w:spacing w:val="-5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подачи</w:t>
            </w:r>
          </w:p>
          <w:p w:rsidR="00E94E7B" w:rsidRPr="00A01482" w:rsidRDefault="00E94E7B" w:rsidP="006A0F2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>заявок</w:t>
            </w:r>
            <w:r w:rsidRPr="00A01482">
              <w:rPr>
                <w:spacing w:val="-3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на участие в</w:t>
            </w:r>
            <w:r w:rsidRPr="00A01482">
              <w:rPr>
                <w:spacing w:val="-3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отборе</w:t>
            </w:r>
          </w:p>
        </w:tc>
        <w:tc>
          <w:tcPr>
            <w:tcW w:w="4537" w:type="dxa"/>
          </w:tcPr>
          <w:p w:rsidR="00E94E7B" w:rsidRPr="00A01482" w:rsidRDefault="00E94E7B" w:rsidP="006A0F2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>31</w:t>
            </w:r>
            <w:r w:rsidRPr="00A01482">
              <w:rPr>
                <w:spacing w:val="-3"/>
                <w:sz w:val="28"/>
                <w:lang w:val="ru-RU"/>
              </w:rPr>
              <w:t xml:space="preserve"> дека</w:t>
            </w:r>
            <w:r w:rsidRPr="00A01482">
              <w:rPr>
                <w:sz w:val="28"/>
                <w:lang w:val="ru-RU"/>
              </w:rPr>
              <w:t>бря</w:t>
            </w:r>
            <w:r w:rsidRPr="00A01482">
              <w:rPr>
                <w:spacing w:val="-2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2022 г.</w:t>
            </w:r>
          </w:p>
          <w:p w:rsidR="00E94E7B" w:rsidRPr="00A01482" w:rsidRDefault="00E94E7B" w:rsidP="006A0F2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>17:30</w:t>
            </w:r>
            <w:r w:rsidRPr="00A01482">
              <w:rPr>
                <w:spacing w:val="-1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ч.</w:t>
            </w:r>
            <w:r w:rsidRPr="00A01482">
              <w:rPr>
                <w:spacing w:val="-2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(по</w:t>
            </w:r>
            <w:r w:rsidRPr="00A01482">
              <w:rPr>
                <w:spacing w:val="-1"/>
                <w:sz w:val="28"/>
                <w:lang w:val="ru-RU"/>
              </w:rPr>
              <w:t xml:space="preserve"> местн</w:t>
            </w:r>
            <w:r w:rsidRPr="00A01482">
              <w:rPr>
                <w:sz w:val="28"/>
                <w:lang w:val="ru-RU"/>
              </w:rPr>
              <w:t>ому</w:t>
            </w:r>
            <w:r w:rsidRPr="00A01482">
              <w:rPr>
                <w:spacing w:val="-5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времени)</w:t>
            </w:r>
          </w:p>
        </w:tc>
      </w:tr>
    </w:tbl>
    <w:p w:rsidR="00E94E7B" w:rsidRPr="00A01482" w:rsidRDefault="00E94E7B" w:rsidP="00E94E7B">
      <w:pPr>
        <w:pStyle w:val="a6"/>
        <w:ind w:left="830" w:firstLine="0"/>
        <w:jc w:val="left"/>
      </w:pPr>
      <w:r w:rsidRPr="00A01482">
        <w:t>Отбор</w:t>
      </w:r>
      <w:r w:rsidRPr="00A01482">
        <w:rPr>
          <w:spacing w:val="-2"/>
        </w:rPr>
        <w:t xml:space="preserve"> </w:t>
      </w:r>
      <w:r w:rsidRPr="00A01482">
        <w:t>проводится</w:t>
      </w:r>
      <w:r w:rsidRPr="00A01482">
        <w:rPr>
          <w:spacing w:val="-1"/>
        </w:rPr>
        <w:t xml:space="preserve"> </w:t>
      </w:r>
      <w:r w:rsidRPr="00A01482">
        <w:t>в</w:t>
      </w:r>
      <w:r w:rsidRPr="00A01482">
        <w:rPr>
          <w:spacing w:val="-3"/>
        </w:rPr>
        <w:t xml:space="preserve"> </w:t>
      </w:r>
      <w:r w:rsidRPr="00A01482">
        <w:t>2022 году</w:t>
      </w:r>
      <w:r w:rsidRPr="00A01482">
        <w:rPr>
          <w:spacing w:val="-5"/>
        </w:rPr>
        <w:t xml:space="preserve"> </w:t>
      </w:r>
      <w:r w:rsidRPr="00A01482">
        <w:t>в</w:t>
      </w:r>
      <w:r w:rsidRPr="00A01482">
        <w:rPr>
          <w:spacing w:val="-2"/>
        </w:rPr>
        <w:t xml:space="preserve"> </w:t>
      </w:r>
      <w:r w:rsidRPr="00A01482">
        <w:t>следующие</w:t>
      </w:r>
      <w:r w:rsidRPr="00A01482">
        <w:rPr>
          <w:spacing w:val="-1"/>
        </w:rPr>
        <w:t xml:space="preserve"> </w:t>
      </w:r>
      <w:r w:rsidRPr="00A01482">
        <w:t>сроки:</w:t>
      </w:r>
    </w:p>
    <w:p w:rsidR="00E94E7B" w:rsidRPr="00A01482" w:rsidRDefault="00E94E7B" w:rsidP="00E94E7B">
      <w:pPr>
        <w:pStyle w:val="Heading1"/>
        <w:tabs>
          <w:tab w:val="left" w:pos="284"/>
        </w:tabs>
        <w:spacing w:before="89"/>
        <w:ind w:left="284" w:right="102" w:firstLine="0"/>
      </w:pPr>
    </w:p>
    <w:p w:rsidR="00E94E7B" w:rsidRPr="00A01482" w:rsidRDefault="00E94E7B" w:rsidP="00E94E7B">
      <w:pPr>
        <w:pStyle w:val="Heading1"/>
        <w:tabs>
          <w:tab w:val="left" w:pos="284"/>
        </w:tabs>
        <w:spacing w:before="89"/>
        <w:ind w:left="284" w:right="102" w:firstLine="0"/>
      </w:pPr>
    </w:p>
    <w:p w:rsidR="00E94E7B" w:rsidRPr="00A01482" w:rsidRDefault="00E94E7B" w:rsidP="00E94E7B">
      <w:pPr>
        <w:pStyle w:val="Heading1"/>
        <w:tabs>
          <w:tab w:val="left" w:pos="284"/>
        </w:tabs>
        <w:spacing w:before="89"/>
        <w:ind w:left="284" w:right="102" w:firstLine="0"/>
      </w:pPr>
    </w:p>
    <w:p w:rsidR="00E94E7B" w:rsidRPr="00A01482" w:rsidRDefault="00E94E7B" w:rsidP="00E94E7B">
      <w:pPr>
        <w:pStyle w:val="Heading1"/>
        <w:tabs>
          <w:tab w:val="left" w:pos="284"/>
        </w:tabs>
        <w:spacing w:before="89"/>
        <w:ind w:left="284" w:right="102" w:firstLine="0"/>
        <w:rPr>
          <w:b w:val="0"/>
          <w:sz w:val="20"/>
        </w:rPr>
      </w:pPr>
      <w:r w:rsidRPr="00A01482">
        <w:t xml:space="preserve">       3. Наименование, местонахождение,</w:t>
      </w:r>
      <w:r w:rsidRPr="00A01482">
        <w:rPr>
          <w:spacing w:val="11"/>
        </w:rPr>
        <w:t xml:space="preserve"> </w:t>
      </w:r>
      <w:r w:rsidRPr="00A01482">
        <w:t>почтовый</w:t>
      </w:r>
      <w:r w:rsidRPr="00A01482">
        <w:rPr>
          <w:spacing w:val="8"/>
        </w:rPr>
        <w:t xml:space="preserve"> </w:t>
      </w:r>
      <w:r w:rsidRPr="00A01482">
        <w:t>адрес,</w:t>
      </w:r>
      <w:r w:rsidRPr="00A01482">
        <w:rPr>
          <w:spacing w:val="11"/>
        </w:rPr>
        <w:t xml:space="preserve"> </w:t>
      </w:r>
      <w:r w:rsidRPr="00A01482">
        <w:t>адрес</w:t>
      </w:r>
      <w:r w:rsidRPr="00A01482">
        <w:rPr>
          <w:spacing w:val="9"/>
        </w:rPr>
        <w:t xml:space="preserve"> </w:t>
      </w:r>
      <w:r w:rsidRPr="00A01482">
        <w:t>электронной</w:t>
      </w:r>
      <w:r w:rsidRPr="00A01482">
        <w:rPr>
          <w:spacing w:val="10"/>
        </w:rPr>
        <w:t xml:space="preserve"> </w:t>
      </w:r>
      <w:r w:rsidRPr="00A01482">
        <w:t>почты</w:t>
      </w:r>
      <w:r w:rsidRPr="00A01482">
        <w:rPr>
          <w:spacing w:val="-1"/>
        </w:rPr>
        <w:t>,</w:t>
      </w:r>
      <w:r w:rsidRPr="00A01482">
        <w:rPr>
          <w:spacing w:val="-16"/>
        </w:rPr>
        <w:t xml:space="preserve"> </w:t>
      </w:r>
      <w:r w:rsidRPr="00A01482">
        <w:rPr>
          <w:spacing w:val="-1"/>
        </w:rPr>
        <w:t>сайт главного распорядителя бюджетных средств</w:t>
      </w:r>
      <w:r w:rsidRPr="00A01482">
        <w:rPr>
          <w:spacing w:val="-14"/>
        </w:rPr>
        <w:t xml:space="preserve"> </w:t>
      </w:r>
      <w:r w:rsidRPr="00A01482">
        <w:t>в</w:t>
      </w:r>
      <w:r w:rsidRPr="00A01482">
        <w:rPr>
          <w:spacing w:val="-16"/>
        </w:rPr>
        <w:t xml:space="preserve"> </w:t>
      </w:r>
      <w:r w:rsidRPr="00A01482">
        <w:t>информационно-телекоммуникационной</w:t>
      </w:r>
      <w:r w:rsidRPr="00A01482">
        <w:rPr>
          <w:spacing w:val="-16"/>
        </w:rPr>
        <w:t xml:space="preserve"> </w:t>
      </w:r>
      <w:r w:rsidRPr="00A01482">
        <w:t>сети</w:t>
      </w:r>
      <w:r w:rsidRPr="00A01482">
        <w:rPr>
          <w:spacing w:val="-16"/>
        </w:rPr>
        <w:t xml:space="preserve"> </w:t>
      </w:r>
      <w:r w:rsidRPr="00A01482">
        <w:t>«Интернет».</w:t>
      </w:r>
    </w:p>
    <w:p w:rsidR="00E94E7B" w:rsidRPr="00A01482" w:rsidRDefault="00E94E7B" w:rsidP="00E94E7B">
      <w:pPr>
        <w:pStyle w:val="a6"/>
        <w:ind w:left="0" w:firstLine="0"/>
        <w:jc w:val="left"/>
        <w:rPr>
          <w:b/>
          <w:sz w:val="20"/>
        </w:rPr>
      </w:pPr>
    </w:p>
    <w:p w:rsidR="00E94E7B" w:rsidRPr="00A01482" w:rsidRDefault="00E94E7B" w:rsidP="00E94E7B">
      <w:pPr>
        <w:pStyle w:val="a6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674"/>
      </w:tblGrid>
      <w:tr w:rsidR="00E94E7B" w:rsidRPr="00A01482" w:rsidTr="006A0F2F">
        <w:trPr>
          <w:trHeight w:val="321"/>
        </w:trPr>
        <w:tc>
          <w:tcPr>
            <w:tcW w:w="4679" w:type="dxa"/>
          </w:tcPr>
          <w:p w:rsidR="00E94E7B" w:rsidRPr="00A01482" w:rsidRDefault="00E94E7B" w:rsidP="006A0F2F">
            <w:pPr>
              <w:pStyle w:val="TableParagraph"/>
              <w:rPr>
                <w:sz w:val="28"/>
              </w:rPr>
            </w:pPr>
            <w:proofErr w:type="spellStart"/>
            <w:r w:rsidRPr="00A01482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674" w:type="dxa"/>
          </w:tcPr>
          <w:p w:rsidR="00E94E7B" w:rsidRPr="00A01482" w:rsidRDefault="00E94E7B" w:rsidP="006A0F2F">
            <w:pPr>
              <w:jc w:val="both"/>
              <w:rPr>
                <w:sz w:val="28"/>
                <w:lang w:val="ru-RU"/>
              </w:rPr>
            </w:pPr>
            <w:r w:rsidRPr="00A01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социальной защиты населения Березовского городского </w:t>
            </w:r>
            <w:r w:rsidRPr="00A01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94E7B" w:rsidRPr="00A01482" w:rsidTr="006A0F2F">
        <w:trPr>
          <w:trHeight w:val="967"/>
        </w:trPr>
        <w:tc>
          <w:tcPr>
            <w:tcW w:w="4679" w:type="dxa"/>
          </w:tcPr>
          <w:p w:rsidR="00E94E7B" w:rsidRPr="00A01482" w:rsidRDefault="00E94E7B" w:rsidP="006A0F2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lastRenderedPageBreak/>
              <w:t>Место</w:t>
            </w:r>
            <w:r w:rsidRPr="00A01482">
              <w:rPr>
                <w:spacing w:val="-5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нахождение</w:t>
            </w:r>
            <w:r w:rsidRPr="00A01482">
              <w:rPr>
                <w:spacing w:val="-5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и</w:t>
            </w:r>
            <w:r w:rsidRPr="00A01482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A01482">
              <w:rPr>
                <w:sz w:val="28"/>
                <w:lang w:val="ru-RU"/>
              </w:rPr>
              <w:t>почтовый</w:t>
            </w:r>
            <w:proofErr w:type="gramEnd"/>
          </w:p>
          <w:p w:rsidR="00E94E7B" w:rsidRPr="00A01482" w:rsidRDefault="00E94E7B" w:rsidP="006A0F2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>адрес,</w:t>
            </w:r>
            <w:r w:rsidRPr="00A01482">
              <w:rPr>
                <w:spacing w:val="-2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место подачи</w:t>
            </w:r>
            <w:r w:rsidRPr="00A01482">
              <w:rPr>
                <w:spacing w:val="-3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заявок</w:t>
            </w:r>
            <w:r w:rsidRPr="00A01482">
              <w:rPr>
                <w:spacing w:val="-4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на</w:t>
            </w:r>
            <w:r w:rsidRPr="00A01482">
              <w:rPr>
                <w:spacing w:val="-1"/>
                <w:sz w:val="28"/>
                <w:lang w:val="ru-RU"/>
              </w:rPr>
              <w:t xml:space="preserve"> </w:t>
            </w:r>
            <w:r w:rsidRPr="00A01482">
              <w:rPr>
                <w:sz w:val="28"/>
                <w:lang w:val="ru-RU"/>
              </w:rPr>
              <w:t>отбор</w:t>
            </w:r>
          </w:p>
        </w:tc>
        <w:tc>
          <w:tcPr>
            <w:tcW w:w="4674" w:type="dxa"/>
          </w:tcPr>
          <w:p w:rsidR="00E94E7B" w:rsidRPr="00A01482" w:rsidRDefault="00E94E7B" w:rsidP="006A0F2F">
            <w:pPr>
              <w:jc w:val="both"/>
              <w:rPr>
                <w:sz w:val="28"/>
                <w:lang w:val="ru-RU"/>
              </w:rPr>
            </w:pPr>
            <w:r w:rsidRPr="00A01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652425, Кемеровская область, </w:t>
            </w:r>
            <w:proofErr w:type="gramStart"/>
            <w:r w:rsidRPr="00A01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A01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Березовский, пр. </w:t>
            </w:r>
            <w:proofErr w:type="spellStart"/>
            <w:r w:rsidRPr="00A01482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 w:rsidRPr="00A01482">
              <w:rPr>
                <w:rFonts w:ascii="Times New Roman" w:hAnsi="Times New Roman" w:cs="Times New Roman"/>
                <w:sz w:val="28"/>
                <w:szCs w:val="28"/>
              </w:rPr>
              <w:t xml:space="preserve">, д.38, </w:t>
            </w:r>
            <w:proofErr w:type="spellStart"/>
            <w:r w:rsidRPr="00A01482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proofErr w:type="spellEnd"/>
            <w:r w:rsidRPr="00A01482">
              <w:rPr>
                <w:rFonts w:ascii="Times New Roman" w:hAnsi="Times New Roman" w:cs="Times New Roman"/>
                <w:sz w:val="28"/>
                <w:szCs w:val="28"/>
              </w:rPr>
              <w:t xml:space="preserve"> 97 </w:t>
            </w:r>
          </w:p>
        </w:tc>
      </w:tr>
      <w:tr w:rsidR="00E94E7B" w:rsidRPr="00A01482" w:rsidTr="006A0F2F">
        <w:trPr>
          <w:trHeight w:val="433"/>
        </w:trPr>
        <w:tc>
          <w:tcPr>
            <w:tcW w:w="4679" w:type="dxa"/>
          </w:tcPr>
          <w:p w:rsidR="00E94E7B" w:rsidRPr="00A01482" w:rsidRDefault="00E94E7B" w:rsidP="006A0F2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01482">
              <w:rPr>
                <w:sz w:val="28"/>
                <w:lang w:val="ru-RU"/>
              </w:rPr>
              <w:t>Электронная почта</w:t>
            </w:r>
          </w:p>
        </w:tc>
        <w:tc>
          <w:tcPr>
            <w:tcW w:w="4674" w:type="dxa"/>
          </w:tcPr>
          <w:p w:rsidR="00E94E7B" w:rsidRPr="00A01482" w:rsidRDefault="001E2A7E" w:rsidP="006A0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4E7B" w:rsidRPr="00A014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USZN245@list.ru</w:t>
              </w:r>
            </w:hyperlink>
          </w:p>
        </w:tc>
      </w:tr>
      <w:tr w:rsidR="00E94E7B" w:rsidRPr="00A01482" w:rsidTr="006A0F2F">
        <w:trPr>
          <w:trHeight w:val="321"/>
        </w:trPr>
        <w:tc>
          <w:tcPr>
            <w:tcW w:w="4679" w:type="dxa"/>
          </w:tcPr>
          <w:p w:rsidR="00E94E7B" w:rsidRPr="00A01482" w:rsidRDefault="00E94E7B" w:rsidP="006A0F2F">
            <w:pPr>
              <w:pStyle w:val="TableParagraph"/>
              <w:rPr>
                <w:sz w:val="28"/>
                <w:lang w:val="ru-RU"/>
              </w:rPr>
            </w:pPr>
            <w:proofErr w:type="spellStart"/>
            <w:r w:rsidRPr="00A01482">
              <w:rPr>
                <w:sz w:val="28"/>
              </w:rPr>
              <w:t>Телефон</w:t>
            </w:r>
            <w:proofErr w:type="spellEnd"/>
            <w:r w:rsidRPr="00A01482">
              <w:rPr>
                <w:spacing w:val="-3"/>
                <w:sz w:val="28"/>
                <w:lang w:val="ru-RU"/>
              </w:rPr>
              <w:t>/факс</w:t>
            </w:r>
          </w:p>
        </w:tc>
        <w:tc>
          <w:tcPr>
            <w:tcW w:w="4674" w:type="dxa"/>
          </w:tcPr>
          <w:p w:rsidR="00E94E7B" w:rsidRPr="00A01482" w:rsidRDefault="00E94E7B" w:rsidP="006A0F2F">
            <w:pPr>
              <w:pStyle w:val="TableParagraph"/>
              <w:rPr>
                <w:sz w:val="28"/>
              </w:rPr>
            </w:pPr>
            <w:r w:rsidRPr="00A01482">
              <w:rPr>
                <w:sz w:val="28"/>
                <w:szCs w:val="28"/>
              </w:rPr>
              <w:t>8(384-45) 3-08-91</w:t>
            </w:r>
          </w:p>
        </w:tc>
      </w:tr>
    </w:tbl>
    <w:p w:rsidR="00E94E7B" w:rsidRPr="00A01482" w:rsidRDefault="00E94E7B" w:rsidP="00E94E7B">
      <w:pPr>
        <w:pStyle w:val="a6"/>
        <w:ind w:left="0" w:firstLine="0"/>
        <w:jc w:val="left"/>
        <w:rPr>
          <w:b/>
          <w:sz w:val="20"/>
        </w:rPr>
      </w:pPr>
    </w:p>
    <w:p w:rsidR="00823C81" w:rsidRPr="00A01482" w:rsidRDefault="00823C81" w:rsidP="00823C81">
      <w:pPr>
        <w:rPr>
          <w:rFonts w:ascii="Times New Roman" w:hAnsi="Times New Roman" w:cs="Times New Roman"/>
          <w:b/>
          <w:sz w:val="28"/>
        </w:rPr>
      </w:pPr>
    </w:p>
    <w:p w:rsidR="00823C81" w:rsidRPr="00A01482" w:rsidRDefault="00823C81" w:rsidP="00823C81">
      <w:pPr>
        <w:rPr>
          <w:rFonts w:ascii="Times New Roman" w:hAnsi="Times New Roman" w:cs="Times New Roman"/>
          <w:b/>
          <w:sz w:val="28"/>
        </w:rPr>
      </w:pPr>
      <w:r w:rsidRPr="00A01482">
        <w:rPr>
          <w:rFonts w:ascii="Times New Roman" w:hAnsi="Times New Roman" w:cs="Times New Roman"/>
          <w:b/>
          <w:sz w:val="28"/>
        </w:rPr>
        <w:t xml:space="preserve">         4. Цель</w:t>
      </w:r>
      <w:r w:rsidRPr="00A01482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и</w:t>
      </w:r>
      <w:r w:rsidRPr="00A0148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результат</w:t>
      </w:r>
      <w:r w:rsidRPr="00A0148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предоставления</w:t>
      </w:r>
      <w:r w:rsidRPr="00A0148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субсидии.</w:t>
      </w:r>
    </w:p>
    <w:p w:rsidR="00451493" w:rsidRPr="00805B8A" w:rsidRDefault="00451493" w:rsidP="00451493">
      <w:pPr>
        <w:pStyle w:val="ConsPlusNormal"/>
        <w:tabs>
          <w:tab w:val="left" w:pos="142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C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2C2D" w:rsidRPr="00482C2D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482C2D" w:rsidRPr="00A01482">
        <w:rPr>
          <w:sz w:val="28"/>
          <w:szCs w:val="28"/>
        </w:rPr>
        <w:t xml:space="preserve"> </w:t>
      </w:r>
      <w:r w:rsidRPr="0005627A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805B8A">
        <w:rPr>
          <w:rFonts w:ascii="Times New Roman" w:hAnsi="Times New Roman" w:cs="Times New Roman"/>
          <w:sz w:val="28"/>
          <w:szCs w:val="28"/>
        </w:rPr>
        <w:t xml:space="preserve"> возмещения стоимости</w:t>
      </w:r>
      <w:r w:rsidRPr="00805B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услуг, предоставляемых согласно гарантированному перечню услуг по погребению, </w:t>
      </w:r>
      <w:r w:rsidRPr="00805B8A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51493" w:rsidRPr="00805B8A" w:rsidRDefault="00451493" w:rsidP="0045149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B8A">
        <w:rPr>
          <w:rFonts w:ascii="Times New Roman" w:hAnsi="Times New Roman" w:cs="Times New Roman"/>
          <w:sz w:val="28"/>
          <w:szCs w:val="28"/>
        </w:rPr>
        <w:t>- умерших, не имеющих супруга, близких родственников, иных родственников либо законного представителя умерших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(погибших) на дому, на улице или в ином месте после установления органами внутренних дел его личности (далее – невостребованные умершие);</w:t>
      </w:r>
      <w:proofErr w:type="gramEnd"/>
    </w:p>
    <w:p w:rsidR="00451493" w:rsidRPr="00805B8A" w:rsidRDefault="00451493" w:rsidP="00451493">
      <w:pPr>
        <w:pStyle w:val="ConsPlusTitle"/>
        <w:tabs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5B8A">
        <w:rPr>
          <w:rFonts w:ascii="Times New Roman" w:hAnsi="Times New Roman" w:cs="Times New Roman"/>
          <w:b w:val="0"/>
          <w:sz w:val="28"/>
          <w:szCs w:val="28"/>
        </w:rPr>
        <w:t>- умерших, личность которых не установлена органами внутренних дел в определенные законодательством Российской Федерации сроки (далее – неопознанные умершие).</w:t>
      </w:r>
      <w:proofErr w:type="gramEnd"/>
    </w:p>
    <w:p w:rsidR="00451493" w:rsidRDefault="00823C81" w:rsidP="00823C81">
      <w:pPr>
        <w:pStyle w:val="Default"/>
        <w:jc w:val="both"/>
        <w:rPr>
          <w:sz w:val="28"/>
          <w:szCs w:val="28"/>
        </w:rPr>
      </w:pPr>
      <w:r w:rsidRPr="00A01482">
        <w:rPr>
          <w:sz w:val="28"/>
          <w:szCs w:val="28"/>
        </w:rPr>
        <w:t xml:space="preserve"> </w:t>
      </w:r>
    </w:p>
    <w:p w:rsidR="00823C81" w:rsidRPr="00A01482" w:rsidRDefault="00823C81" w:rsidP="00823C81">
      <w:pPr>
        <w:pStyle w:val="Default"/>
        <w:jc w:val="both"/>
        <w:rPr>
          <w:color w:val="auto"/>
          <w:sz w:val="28"/>
          <w:szCs w:val="28"/>
        </w:rPr>
      </w:pPr>
    </w:p>
    <w:p w:rsidR="00823C81" w:rsidRPr="00A01482" w:rsidRDefault="00823C81" w:rsidP="00823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482">
        <w:rPr>
          <w:sz w:val="28"/>
          <w:szCs w:val="28"/>
        </w:rPr>
        <w:t xml:space="preserve">         </w:t>
      </w:r>
      <w:r w:rsidRPr="00A01482">
        <w:rPr>
          <w:rFonts w:ascii="Times New Roman" w:hAnsi="Times New Roman" w:cs="Times New Roman"/>
          <w:b/>
          <w:bCs/>
          <w:sz w:val="28"/>
          <w:szCs w:val="28"/>
        </w:rPr>
        <w:t>5. Доменное имя сайта главного распорядителя бюджетных средств.</w:t>
      </w:r>
    </w:p>
    <w:p w:rsidR="00823C81" w:rsidRPr="00A01482" w:rsidRDefault="00823C81" w:rsidP="00823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C81" w:rsidRPr="00A01482" w:rsidRDefault="00823C81" w:rsidP="00823C81">
      <w:pPr>
        <w:spacing w:after="0" w:line="240" w:lineRule="auto"/>
        <w:jc w:val="both"/>
      </w:pPr>
      <w:r w:rsidRPr="00A01482">
        <w:rPr>
          <w:rFonts w:ascii="Times New Roman" w:hAnsi="Times New Roman" w:cs="Times New Roman"/>
          <w:sz w:val="28"/>
          <w:szCs w:val="28"/>
        </w:rPr>
        <w:t xml:space="preserve">Доменное имя: </w:t>
      </w:r>
      <w:hyperlink r:id="rId7" w:history="1">
        <w:r w:rsidRPr="00A01482">
          <w:rPr>
            <w:rStyle w:val="a3"/>
            <w:rFonts w:ascii="Times New Roman" w:hAnsi="Times New Roman" w:cs="Times New Roman"/>
            <w:sz w:val="28"/>
            <w:szCs w:val="28"/>
          </w:rPr>
          <w:t>https://usznbgo.ru//</w:t>
        </w:r>
      </w:hyperlink>
    </w:p>
    <w:p w:rsidR="00823C81" w:rsidRPr="00A01482" w:rsidRDefault="00823C81" w:rsidP="00823C81">
      <w:pPr>
        <w:spacing w:after="0" w:line="240" w:lineRule="auto"/>
        <w:jc w:val="both"/>
      </w:pPr>
    </w:p>
    <w:p w:rsidR="00823C81" w:rsidRPr="00A01482" w:rsidRDefault="00A654E1" w:rsidP="004A217D">
      <w:pPr>
        <w:widowControl w:val="0"/>
        <w:tabs>
          <w:tab w:val="left" w:pos="0"/>
        </w:tabs>
        <w:autoSpaceDE w:val="0"/>
        <w:autoSpaceDN w:val="0"/>
        <w:ind w:right="107"/>
        <w:jc w:val="both"/>
        <w:rPr>
          <w:rFonts w:ascii="Times New Roman" w:hAnsi="Times New Roman" w:cs="Times New Roman"/>
          <w:b/>
          <w:sz w:val="28"/>
        </w:rPr>
      </w:pPr>
      <w:r w:rsidRPr="00A01482">
        <w:rPr>
          <w:rFonts w:ascii="Times New Roman" w:hAnsi="Times New Roman" w:cs="Times New Roman"/>
          <w:b/>
          <w:sz w:val="28"/>
        </w:rPr>
        <w:t xml:space="preserve">         6. Требования</w:t>
      </w:r>
      <w:r w:rsidRPr="00A0148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к</w:t>
      </w:r>
      <w:r w:rsidRPr="00A0148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участникам</w:t>
      </w:r>
      <w:r w:rsidRPr="00A0148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отбора</w:t>
      </w:r>
      <w:r w:rsidRPr="00A0148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и</w:t>
      </w:r>
      <w:r w:rsidRPr="00A0148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перечень</w:t>
      </w:r>
      <w:r w:rsidRPr="00A0148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документов,</w:t>
      </w:r>
      <w:r w:rsidRPr="00A01482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pacing w:val="-1"/>
          <w:sz w:val="28"/>
        </w:rPr>
        <w:t>представляемых</w:t>
      </w:r>
      <w:r w:rsidRPr="00A01482">
        <w:rPr>
          <w:rFonts w:ascii="Times New Roman" w:hAnsi="Times New Roman" w:cs="Times New Roman"/>
          <w:b/>
          <w:spacing w:val="-19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pacing w:val="-1"/>
          <w:sz w:val="28"/>
        </w:rPr>
        <w:t>участниками</w:t>
      </w:r>
      <w:r w:rsidRPr="00A01482">
        <w:rPr>
          <w:rFonts w:ascii="Times New Roman" w:hAnsi="Times New Roman" w:cs="Times New Roman"/>
          <w:b/>
          <w:spacing w:val="-18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отбора</w:t>
      </w:r>
      <w:r w:rsidRPr="00A01482">
        <w:rPr>
          <w:rFonts w:ascii="Times New Roman" w:hAnsi="Times New Roman" w:cs="Times New Roman"/>
          <w:b/>
          <w:spacing w:val="-18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для</w:t>
      </w:r>
      <w:r w:rsidRPr="00A01482">
        <w:rPr>
          <w:rFonts w:ascii="Times New Roman" w:hAnsi="Times New Roman" w:cs="Times New Roman"/>
          <w:b/>
          <w:spacing w:val="-18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подтверждения</w:t>
      </w:r>
      <w:r w:rsidRPr="00A01482">
        <w:rPr>
          <w:rFonts w:ascii="Times New Roman" w:hAnsi="Times New Roman" w:cs="Times New Roman"/>
          <w:b/>
          <w:spacing w:val="-18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их</w:t>
      </w:r>
      <w:r w:rsidRPr="00A01482">
        <w:rPr>
          <w:rFonts w:ascii="Times New Roman" w:hAnsi="Times New Roman" w:cs="Times New Roman"/>
          <w:b/>
          <w:spacing w:val="-17"/>
          <w:sz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</w:rPr>
        <w:t>соответствия</w:t>
      </w:r>
      <w:r w:rsidRPr="00A01482">
        <w:rPr>
          <w:rFonts w:ascii="Times New Roman" w:hAnsi="Times New Roman" w:cs="Times New Roman"/>
          <w:b/>
          <w:spacing w:val="-68"/>
          <w:sz w:val="28"/>
        </w:rPr>
        <w:t xml:space="preserve">           </w:t>
      </w:r>
      <w:r w:rsidR="004A217D" w:rsidRPr="00A01482">
        <w:rPr>
          <w:rFonts w:ascii="Times New Roman" w:hAnsi="Times New Roman" w:cs="Times New Roman"/>
          <w:b/>
          <w:spacing w:val="-68"/>
          <w:sz w:val="28"/>
        </w:rPr>
        <w:t xml:space="preserve">             </w:t>
      </w:r>
      <w:r w:rsidR="004A217D" w:rsidRPr="00A01482">
        <w:rPr>
          <w:rFonts w:ascii="Times New Roman" w:hAnsi="Times New Roman" w:cs="Times New Roman"/>
          <w:b/>
          <w:sz w:val="28"/>
        </w:rPr>
        <w:t xml:space="preserve"> требованиям</w:t>
      </w:r>
      <w:r w:rsidR="004A217D" w:rsidRPr="00A0148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4A217D" w:rsidRPr="00A01482">
        <w:rPr>
          <w:rFonts w:ascii="Times New Roman" w:hAnsi="Times New Roman" w:cs="Times New Roman"/>
          <w:b/>
          <w:sz w:val="28"/>
        </w:rPr>
        <w:t>Порядка.</w:t>
      </w:r>
    </w:p>
    <w:p w:rsidR="004A217D" w:rsidRPr="00A01482" w:rsidRDefault="004A217D" w:rsidP="004A217D">
      <w:pPr>
        <w:pStyle w:val="Default"/>
        <w:jc w:val="both"/>
        <w:rPr>
          <w:color w:val="auto"/>
          <w:sz w:val="28"/>
          <w:szCs w:val="28"/>
        </w:rPr>
      </w:pPr>
      <w:r w:rsidRPr="00A01482">
        <w:rPr>
          <w:color w:val="auto"/>
          <w:sz w:val="28"/>
          <w:szCs w:val="28"/>
        </w:rPr>
        <w:t xml:space="preserve">        Требования к претендентам на получение субсидии: </w:t>
      </w:r>
    </w:p>
    <w:p w:rsidR="004A217D" w:rsidRPr="00A01482" w:rsidRDefault="004A217D" w:rsidP="004A21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1482">
        <w:rPr>
          <w:color w:val="auto"/>
          <w:sz w:val="28"/>
          <w:szCs w:val="28"/>
        </w:rPr>
        <w:t xml:space="preserve">− отсутствие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A217D" w:rsidRPr="00A01482" w:rsidRDefault="004A217D" w:rsidP="004A217D">
      <w:pPr>
        <w:pStyle w:val="Default"/>
        <w:ind w:left="-142" w:firstLine="850"/>
        <w:jc w:val="both"/>
        <w:rPr>
          <w:color w:val="auto"/>
          <w:sz w:val="28"/>
          <w:szCs w:val="28"/>
        </w:rPr>
      </w:pPr>
      <w:r w:rsidRPr="00A01482">
        <w:rPr>
          <w:color w:val="auto"/>
          <w:sz w:val="28"/>
          <w:szCs w:val="28"/>
        </w:rPr>
        <w:t xml:space="preserve">− отсутствие у претендента просроченной задолженности по возврату в местный бюджет субсидий, бюджетных инвестиций, </w:t>
      </w:r>
      <w:proofErr w:type="gramStart"/>
      <w:r w:rsidRPr="00A01482">
        <w:rPr>
          <w:color w:val="auto"/>
          <w:sz w:val="28"/>
          <w:szCs w:val="28"/>
        </w:rPr>
        <w:t>предоставленных</w:t>
      </w:r>
      <w:proofErr w:type="gramEnd"/>
      <w:r w:rsidRPr="00A01482">
        <w:rPr>
          <w:color w:val="auto"/>
          <w:sz w:val="28"/>
          <w:szCs w:val="28"/>
        </w:rPr>
        <w:t xml:space="preserve"> в том числе в соответствии с иными муниципальными правовыми актами, и иной просроченной задолженности перед местным бюджетом; </w:t>
      </w:r>
    </w:p>
    <w:p w:rsidR="004A217D" w:rsidRPr="00A01482" w:rsidRDefault="004A217D" w:rsidP="004A217D">
      <w:pPr>
        <w:pStyle w:val="Default"/>
        <w:ind w:left="-142" w:firstLine="850"/>
        <w:jc w:val="both"/>
        <w:rPr>
          <w:color w:val="auto"/>
          <w:sz w:val="28"/>
          <w:szCs w:val="28"/>
        </w:rPr>
      </w:pPr>
      <w:r w:rsidRPr="00A01482">
        <w:rPr>
          <w:color w:val="auto"/>
          <w:sz w:val="28"/>
          <w:szCs w:val="28"/>
        </w:rPr>
        <w:t xml:space="preserve">− претендент не должен находиться в процессе реорганизации, ликвидации, в отношении него не введена процедура банкротства, </w:t>
      </w:r>
      <w:r w:rsidRPr="00A01482">
        <w:rPr>
          <w:color w:val="auto"/>
          <w:sz w:val="28"/>
          <w:szCs w:val="28"/>
        </w:rPr>
        <w:lastRenderedPageBreak/>
        <w:t xml:space="preserve">деятельность претендента не должна быть приостановлена в порядке, предусмотренном законодательством Российской Федерации; </w:t>
      </w:r>
    </w:p>
    <w:p w:rsidR="004A217D" w:rsidRPr="00A01482" w:rsidRDefault="004A217D" w:rsidP="004A217D">
      <w:pPr>
        <w:pStyle w:val="Default"/>
        <w:ind w:left="-142" w:firstLine="403"/>
        <w:jc w:val="both"/>
        <w:rPr>
          <w:color w:val="auto"/>
          <w:sz w:val="28"/>
          <w:szCs w:val="28"/>
        </w:rPr>
      </w:pPr>
      <w:proofErr w:type="gramStart"/>
      <w:r w:rsidRPr="00A01482">
        <w:rPr>
          <w:color w:val="auto"/>
          <w:sz w:val="28"/>
          <w:szCs w:val="28"/>
        </w:rPr>
        <w:t xml:space="preserve">−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– юридического лица, о претенденте – индивидуальном предпринимателе; </w:t>
      </w:r>
      <w:proofErr w:type="gramEnd"/>
    </w:p>
    <w:p w:rsidR="004A217D" w:rsidRPr="00A01482" w:rsidRDefault="004A217D" w:rsidP="004A217D">
      <w:pPr>
        <w:pStyle w:val="Default"/>
        <w:ind w:left="-142" w:firstLine="403"/>
        <w:jc w:val="both"/>
        <w:rPr>
          <w:color w:val="auto"/>
          <w:sz w:val="28"/>
          <w:szCs w:val="28"/>
        </w:rPr>
      </w:pPr>
      <w:proofErr w:type="gramStart"/>
      <w:r w:rsidRPr="00A01482">
        <w:rPr>
          <w:color w:val="auto"/>
          <w:sz w:val="28"/>
          <w:szCs w:val="28"/>
        </w:rPr>
        <w:t>− претендент не должен являться иностранным юридическим лицом,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01482">
        <w:rPr>
          <w:color w:val="auto"/>
          <w:sz w:val="28"/>
          <w:szCs w:val="28"/>
        </w:rPr>
        <w:t>офшорные</w:t>
      </w:r>
      <w:proofErr w:type="spellEnd"/>
      <w:r w:rsidRPr="00A01482">
        <w:rPr>
          <w:color w:val="auto"/>
          <w:sz w:val="28"/>
          <w:szCs w:val="28"/>
        </w:rPr>
        <w:t xml:space="preserve"> зоны) в</w:t>
      </w:r>
      <w:proofErr w:type="gramEnd"/>
      <w:r w:rsidRPr="00A01482">
        <w:rPr>
          <w:color w:val="auto"/>
          <w:sz w:val="28"/>
          <w:szCs w:val="28"/>
        </w:rPr>
        <w:t xml:space="preserve"> </w:t>
      </w:r>
      <w:proofErr w:type="gramStart"/>
      <w:r w:rsidRPr="00A01482">
        <w:rPr>
          <w:color w:val="auto"/>
          <w:sz w:val="28"/>
          <w:szCs w:val="28"/>
        </w:rPr>
        <w:t>отношении</w:t>
      </w:r>
      <w:proofErr w:type="gramEnd"/>
      <w:r w:rsidRPr="00A01482">
        <w:rPr>
          <w:color w:val="auto"/>
          <w:sz w:val="28"/>
          <w:szCs w:val="28"/>
        </w:rPr>
        <w:t xml:space="preserve"> таких юридических лиц, в совокупности превышает 50 процентов; </w:t>
      </w:r>
    </w:p>
    <w:p w:rsidR="00823C81" w:rsidRPr="00A01482" w:rsidRDefault="004A217D" w:rsidP="008874DD">
      <w:pPr>
        <w:widowControl w:val="0"/>
        <w:tabs>
          <w:tab w:val="left" w:pos="0"/>
        </w:tabs>
        <w:autoSpaceDE w:val="0"/>
        <w:autoSpaceDN w:val="0"/>
        <w:ind w:right="107"/>
        <w:jc w:val="both"/>
        <w:rPr>
          <w:sz w:val="28"/>
          <w:szCs w:val="28"/>
        </w:rPr>
      </w:pPr>
      <w:r w:rsidRPr="00A01482">
        <w:rPr>
          <w:rFonts w:ascii="Times New Roman" w:hAnsi="Times New Roman" w:cs="Times New Roman"/>
          <w:sz w:val="28"/>
          <w:szCs w:val="28"/>
        </w:rPr>
        <w:t xml:space="preserve">   − претендент не должен получать средства из бюджета Березовского городского округа на основании иных нормативных правовых актов на цели, установленные  </w:t>
      </w:r>
      <w:r w:rsidR="0022322D" w:rsidRPr="00A01482">
        <w:rPr>
          <w:rFonts w:ascii="Times New Roman" w:hAnsi="Times New Roman" w:cs="Times New Roman"/>
          <w:sz w:val="28"/>
          <w:szCs w:val="28"/>
        </w:rPr>
        <w:t>Порядком.</w:t>
      </w:r>
    </w:p>
    <w:p w:rsidR="00E94E7B" w:rsidRPr="00A01482" w:rsidRDefault="00E94E7B" w:rsidP="00823C8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874DD" w:rsidRPr="00A01482" w:rsidRDefault="008874DD" w:rsidP="008874DD">
      <w:pPr>
        <w:pStyle w:val="Heading1"/>
        <w:tabs>
          <w:tab w:val="left" w:pos="0"/>
        </w:tabs>
        <w:ind w:left="0" w:right="109" w:firstLine="0"/>
      </w:pPr>
      <w:r w:rsidRPr="00A01482">
        <w:t xml:space="preserve">             7. Порядок подачи заявок и требований, предъявляемых к форме и</w:t>
      </w:r>
      <w:r w:rsidRPr="00A01482">
        <w:rPr>
          <w:spacing w:val="1"/>
        </w:rPr>
        <w:t xml:space="preserve"> </w:t>
      </w:r>
      <w:r w:rsidRPr="00A01482">
        <w:t>содержанию</w:t>
      </w:r>
      <w:r w:rsidRPr="00A01482">
        <w:rPr>
          <w:spacing w:val="-2"/>
        </w:rPr>
        <w:t xml:space="preserve"> </w:t>
      </w:r>
      <w:r w:rsidRPr="00A01482">
        <w:t>заявок,</w:t>
      </w:r>
      <w:r w:rsidRPr="00A01482">
        <w:rPr>
          <w:spacing w:val="-1"/>
        </w:rPr>
        <w:t xml:space="preserve"> </w:t>
      </w:r>
      <w:r w:rsidRPr="00A01482">
        <w:t>подаваемых</w:t>
      </w:r>
      <w:r w:rsidRPr="00A01482">
        <w:rPr>
          <w:spacing w:val="-3"/>
        </w:rPr>
        <w:t xml:space="preserve"> </w:t>
      </w:r>
      <w:r w:rsidRPr="00A01482">
        <w:t>участниками</w:t>
      </w:r>
      <w:r w:rsidRPr="00A01482">
        <w:rPr>
          <w:spacing w:val="-1"/>
        </w:rPr>
        <w:t xml:space="preserve"> </w:t>
      </w:r>
      <w:r w:rsidRPr="00A01482">
        <w:t>отбора.</w:t>
      </w:r>
    </w:p>
    <w:p w:rsidR="00E94E7B" w:rsidRPr="00A01482" w:rsidRDefault="00E94E7B" w:rsidP="00E9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4DD" w:rsidRPr="00A01482" w:rsidRDefault="008874DD" w:rsidP="00887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 xml:space="preserve">Для рассмотрения вопроса о предоставлении субсидии претендент главному распорядителю </w:t>
      </w:r>
      <w:r w:rsidRPr="00A01482">
        <w:rPr>
          <w:rFonts w:ascii="Times New Roman" w:eastAsia="Times New Roman" w:hAnsi="Times New Roman"/>
          <w:sz w:val="28"/>
          <w:szCs w:val="28"/>
        </w:rPr>
        <w:t>заявление о предоставлении субсидии</w:t>
      </w:r>
      <w:r w:rsidRPr="00A01482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Объявлению с приложением следующих документов:</w:t>
      </w:r>
    </w:p>
    <w:p w:rsidR="008874DD" w:rsidRPr="00A01482" w:rsidRDefault="008874DD" w:rsidP="0088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2">
        <w:rPr>
          <w:rFonts w:ascii="Times New Roman" w:eastAsia="Times New Roman" w:hAnsi="Times New Roman"/>
          <w:sz w:val="28"/>
          <w:szCs w:val="28"/>
        </w:rPr>
        <w:t xml:space="preserve">планового расчета размера субсидии по форме согласно приложению 2 </w:t>
      </w:r>
      <w:r w:rsidRPr="00A01482">
        <w:rPr>
          <w:rFonts w:ascii="Times New Roman" w:hAnsi="Times New Roman"/>
          <w:sz w:val="28"/>
          <w:szCs w:val="28"/>
        </w:rPr>
        <w:t>к настоящему Объявлению;</w:t>
      </w:r>
    </w:p>
    <w:p w:rsidR="008874DD" w:rsidRPr="00A01482" w:rsidRDefault="008874DD" w:rsidP="0088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482">
        <w:rPr>
          <w:rFonts w:ascii="Times New Roman" w:hAnsi="Times New Roman"/>
          <w:sz w:val="28"/>
          <w:szCs w:val="28"/>
        </w:rPr>
        <w:t xml:space="preserve">заверенных в установленном порядке копий </w:t>
      </w:r>
      <w:r w:rsidRPr="00A01482">
        <w:rPr>
          <w:rFonts w:ascii="Times New Roman" w:hAnsi="Times New Roman"/>
          <w:bCs/>
          <w:sz w:val="28"/>
          <w:szCs w:val="28"/>
        </w:rPr>
        <w:t xml:space="preserve">учредительных документов </w:t>
      </w:r>
      <w:r w:rsidRPr="00A01482">
        <w:rPr>
          <w:rFonts w:ascii="Times New Roman" w:hAnsi="Times New Roman"/>
          <w:sz w:val="28"/>
          <w:szCs w:val="28"/>
        </w:rPr>
        <w:t>юридического лица (</w:t>
      </w:r>
      <w:r w:rsidRPr="00A01482">
        <w:rPr>
          <w:rFonts w:ascii="Times New Roman" w:hAnsi="Times New Roman"/>
          <w:bCs/>
          <w:sz w:val="28"/>
          <w:szCs w:val="28"/>
        </w:rPr>
        <w:t>с учетом</w:t>
      </w:r>
      <w:r w:rsidRPr="00A01482">
        <w:rPr>
          <w:rFonts w:ascii="Times New Roman" w:hAnsi="Times New Roman"/>
          <w:sz w:val="28"/>
          <w:szCs w:val="28"/>
        </w:rPr>
        <w:t xml:space="preserve"> всех изменений), свидетельства о государственной регистрации юридического лица, свидетельства о постановке на учет юридического лица в налоговом органе, свидетельства о постановке на учет юридического лица в налоговом органе, выписки из Единого государственного реестра юридических лиц, выданная Федеральной налоговой службой и заверенная печатью указанной службы не позднее одного месяца до</w:t>
      </w:r>
      <w:proofErr w:type="gramEnd"/>
      <w:r w:rsidRPr="00A01482">
        <w:rPr>
          <w:rFonts w:ascii="Times New Roman" w:hAnsi="Times New Roman"/>
          <w:sz w:val="28"/>
          <w:szCs w:val="28"/>
        </w:rPr>
        <w:t xml:space="preserve"> даты представления документов;</w:t>
      </w:r>
    </w:p>
    <w:p w:rsidR="008874DD" w:rsidRPr="00A01482" w:rsidRDefault="008874DD" w:rsidP="008874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>справки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 подачи документов</w:t>
      </w:r>
      <w:r w:rsidRPr="00A01482">
        <w:rPr>
          <w:rFonts w:ascii="Times New Roman" w:hAnsi="Times New Roman"/>
          <w:bCs/>
          <w:sz w:val="28"/>
          <w:szCs w:val="28"/>
        </w:rPr>
        <w:t>;</w:t>
      </w:r>
    </w:p>
    <w:p w:rsidR="008874DD" w:rsidRPr="00A01482" w:rsidRDefault="008874DD" w:rsidP="00887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482">
        <w:rPr>
          <w:rFonts w:ascii="Times New Roman" w:hAnsi="Times New Roman"/>
          <w:sz w:val="28"/>
          <w:szCs w:val="28"/>
        </w:rPr>
        <w:lastRenderedPageBreak/>
        <w:t>документов, подтверждающих отсутствие в реестре дисквалифицированных лиц сведений о дисквалифицированных руководителе или главном бухгалтере претендента по состоянию на 1-е число месяца, предшествующего месяцу подачи документов (справка Федеральной налоговой службы об отсутствии лица в реестре дисквалифицированных лиц);</w:t>
      </w:r>
      <w:proofErr w:type="gramEnd"/>
    </w:p>
    <w:p w:rsidR="008874DD" w:rsidRPr="00A01482" w:rsidRDefault="008874DD" w:rsidP="0088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>документов, подтверждающих, что юридическое лицо по состоянию на 1-е число месяца, предшествующего месяцу проведения отбора, не находится в стадии реорганизации, ликвидации, в отношении него не введена процедура банкротства, деятельность организации не приостановлена в соответствии с законодательством Российской Федерации;</w:t>
      </w:r>
    </w:p>
    <w:p w:rsidR="008874DD" w:rsidRPr="00A01482" w:rsidRDefault="008874DD" w:rsidP="0088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>документов, подтверждающих отсутствие у претендента просроченной задолженности по возврату в бюджет Березовского городского округа субсидий, бюджетных инвестиций, предоставленных, в том числе, в соответствии с иными нормативно-правовыми актами, а также иная просроченная (неурегулированная) задолженность по денежным обязательствам перед бюджетом Березовского городского округа (справка администрации Березовского городского округа);</w:t>
      </w:r>
    </w:p>
    <w:p w:rsidR="008874DD" w:rsidRPr="00A01482" w:rsidRDefault="008874DD" w:rsidP="0088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>документов, подтверждающих неполучение претендентом средств из бюджета Березовского городского округа на основании иных нормативных правовых актов на цели, установленные пунктом 1.2 Порядка (справка администрации Березовского городского округа);</w:t>
      </w:r>
    </w:p>
    <w:p w:rsidR="008874DD" w:rsidRPr="00A01482" w:rsidRDefault="008874DD" w:rsidP="008874D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82">
        <w:rPr>
          <w:rFonts w:ascii="Times New Roman" w:hAnsi="Times New Roman" w:cs="Times New Roman"/>
          <w:sz w:val="28"/>
          <w:szCs w:val="28"/>
        </w:rPr>
        <w:t>Претендент несет ответственность за полноту и достоверность сведений, отраженных в представленных документах в соответствии с действующим законодательством.</w:t>
      </w:r>
    </w:p>
    <w:p w:rsidR="00DA629D" w:rsidRPr="00A01482" w:rsidRDefault="008874DD" w:rsidP="00DA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>Претендент представляет документы лично либо посредством почтовой связи на бумажном носителе. При личном обращении датой представления указанных документов претендентом считается дата их регистрации в журнале регистрации входящих документов главным распорядителем, при направлении документов посредством почтовой связи – дата, указанная в почтовом штемпеле места их отправления.</w:t>
      </w:r>
    </w:p>
    <w:p w:rsidR="00DA629D" w:rsidRPr="00A01482" w:rsidRDefault="00DA629D" w:rsidP="00DA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286" w:rsidRPr="00A01482" w:rsidRDefault="003C6286" w:rsidP="00DA6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82">
        <w:rPr>
          <w:rFonts w:ascii="Times New Roman" w:hAnsi="Times New Roman" w:cs="Times New Roman"/>
          <w:b/>
          <w:sz w:val="28"/>
          <w:szCs w:val="28"/>
        </w:rPr>
        <w:t>8.  Правила</w:t>
      </w:r>
      <w:r w:rsidRPr="00A0148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A0148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  <w:szCs w:val="28"/>
        </w:rPr>
        <w:t>и</w:t>
      </w:r>
      <w:r w:rsidRPr="00A0148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  <w:szCs w:val="28"/>
        </w:rPr>
        <w:t>оценки</w:t>
      </w:r>
      <w:r w:rsidRPr="00A0148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  <w:szCs w:val="28"/>
        </w:rPr>
        <w:t>заявок.</w:t>
      </w:r>
    </w:p>
    <w:p w:rsidR="004B38F9" w:rsidRPr="00A01482" w:rsidRDefault="004B38F9" w:rsidP="00DA6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 xml:space="preserve">          Претендент представляет указанные в пункте </w:t>
      </w:r>
      <w:r w:rsidR="00000C50" w:rsidRPr="00A01482">
        <w:rPr>
          <w:rFonts w:ascii="Times New Roman" w:hAnsi="Times New Roman"/>
          <w:sz w:val="28"/>
          <w:szCs w:val="28"/>
        </w:rPr>
        <w:t>7 настоящего Объявления</w:t>
      </w:r>
      <w:r w:rsidRPr="00A01482">
        <w:rPr>
          <w:rFonts w:ascii="Times New Roman" w:hAnsi="Times New Roman"/>
          <w:sz w:val="28"/>
          <w:szCs w:val="28"/>
        </w:rPr>
        <w:t xml:space="preserve"> документы лично либо посредством почтовой связи на бумажном носителе. При личном обращении датой представления указанных документов претендентом считается дата их регистрации в журнале регистрации входящих документов главным распорядителем, при направлении документов посредством почтовой связи – дата, указанная в почтовом штемпеле места их отправления.</w:t>
      </w:r>
    </w:p>
    <w:p w:rsidR="004B38F9" w:rsidRPr="00A01482" w:rsidRDefault="004B38F9" w:rsidP="004B38F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 xml:space="preserve">В случае предоставления претендентом полного пакета документов главный распорядитель принимает решение о предоставлении субсидии либо об отказе в предоставлении субсидии в течение 10 (десяти) рабочих дней со дня окончания срока приема документов. В течение 10 (десяти) рабочих дней </w:t>
      </w:r>
      <w:r w:rsidRPr="00A01482">
        <w:rPr>
          <w:rFonts w:ascii="Times New Roman" w:hAnsi="Times New Roman"/>
          <w:sz w:val="28"/>
          <w:szCs w:val="28"/>
        </w:rPr>
        <w:lastRenderedPageBreak/>
        <w:t xml:space="preserve">со дня принятия решения издается </w:t>
      </w:r>
      <w:r w:rsidRPr="00A01482">
        <w:rPr>
          <w:rFonts w:ascii="Times New Roman" w:eastAsia="Times New Roman" w:hAnsi="Times New Roman"/>
          <w:sz w:val="28"/>
          <w:szCs w:val="28"/>
        </w:rPr>
        <w:t>распоряжение администрации Березовского городского округа о предоставлении субсидии из средств бюджета Березовского городского округа.</w:t>
      </w:r>
    </w:p>
    <w:p w:rsidR="00D32B48" w:rsidRPr="00A01482" w:rsidRDefault="00D32B48" w:rsidP="00D32B4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8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32B48" w:rsidRPr="00A01482" w:rsidRDefault="00D32B48" w:rsidP="00D32B4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82">
        <w:rPr>
          <w:rFonts w:ascii="Times New Roman" w:hAnsi="Times New Roman" w:cs="Times New Roman"/>
          <w:b/>
          <w:sz w:val="28"/>
          <w:szCs w:val="28"/>
        </w:rPr>
        <w:t xml:space="preserve">          9. Порядок предоставления участникам отбора разъяснений положений объявления о проведении отбора, дата начала и окончания срока такого предоставления:</w:t>
      </w:r>
    </w:p>
    <w:p w:rsidR="00D32B48" w:rsidRPr="00A01482" w:rsidRDefault="00D32B48" w:rsidP="00D32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482">
        <w:rPr>
          <w:sz w:val="28"/>
          <w:szCs w:val="28"/>
        </w:rPr>
        <w:t xml:space="preserve">          </w:t>
      </w:r>
      <w:r w:rsidRPr="00A01482">
        <w:rPr>
          <w:rFonts w:ascii="Times New Roman" w:hAnsi="Times New Roman" w:cs="Times New Roman"/>
          <w:sz w:val="28"/>
          <w:szCs w:val="28"/>
        </w:rPr>
        <w:t xml:space="preserve">Участникам отбора предоставляются разъяснения положений объявления о проведении отбора по телефону 8 (384-45) 3-68-84 и посредством электронной почты </w:t>
      </w:r>
      <w:hyperlink r:id="rId8" w:history="1">
        <w:r w:rsidRPr="00A01482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uszn</w:t>
        </w:r>
        <w:r w:rsidRPr="00A01482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245@</w:t>
        </w:r>
        <w:r w:rsidRPr="00A01482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list</w:t>
        </w:r>
        <w:r w:rsidRPr="00A01482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A01482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Pr="00A01482">
        <w:rPr>
          <w:rFonts w:ascii="Times New Roman" w:hAnsi="Times New Roman" w:cs="Times New Roman"/>
          <w:sz w:val="28"/>
          <w:szCs w:val="28"/>
        </w:rPr>
        <w:t xml:space="preserve"> (при поступлении обращения по электронной почте) в рабочие дни в течение срока приема документов (01.12.2022 – 31.12.2022).</w:t>
      </w:r>
    </w:p>
    <w:p w:rsidR="00D32B48" w:rsidRPr="00A01482" w:rsidRDefault="00D32B48" w:rsidP="00D32B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B48" w:rsidRPr="00A01482" w:rsidRDefault="00D32B48" w:rsidP="00D32B48">
      <w:pPr>
        <w:pStyle w:val="Heading1"/>
        <w:tabs>
          <w:tab w:val="left" w:pos="1253"/>
        </w:tabs>
        <w:spacing w:before="89" w:line="319" w:lineRule="exact"/>
        <w:ind w:left="1252" w:firstLine="0"/>
      </w:pPr>
    </w:p>
    <w:p w:rsidR="00D32B48" w:rsidRPr="00A01482" w:rsidRDefault="00D32B48" w:rsidP="00D32B48">
      <w:pPr>
        <w:pStyle w:val="Heading1"/>
        <w:tabs>
          <w:tab w:val="left" w:pos="1253"/>
        </w:tabs>
        <w:spacing w:before="89" w:line="319" w:lineRule="exact"/>
        <w:ind w:left="1252" w:firstLine="0"/>
      </w:pPr>
      <w:r w:rsidRPr="00A01482">
        <w:t>1</w:t>
      </w:r>
      <w:r w:rsidR="002E1E65" w:rsidRPr="00A01482">
        <w:t>0</w:t>
      </w:r>
      <w:r w:rsidRPr="00A01482">
        <w:t>. Срок</w:t>
      </w:r>
      <w:r w:rsidRPr="00A01482">
        <w:rPr>
          <w:spacing w:val="-4"/>
        </w:rPr>
        <w:t xml:space="preserve"> </w:t>
      </w:r>
      <w:r w:rsidRPr="00A01482">
        <w:t>подписания</w:t>
      </w:r>
      <w:r w:rsidRPr="00A01482">
        <w:rPr>
          <w:spacing w:val="-4"/>
        </w:rPr>
        <w:t xml:space="preserve"> </w:t>
      </w:r>
      <w:r w:rsidRPr="00A01482">
        <w:t>соглашения</w:t>
      </w:r>
      <w:r w:rsidRPr="00A01482">
        <w:rPr>
          <w:spacing w:val="-5"/>
        </w:rPr>
        <w:t xml:space="preserve"> </w:t>
      </w:r>
      <w:r w:rsidRPr="00A01482">
        <w:t>победителем</w:t>
      </w:r>
      <w:r w:rsidRPr="00A01482">
        <w:rPr>
          <w:spacing w:val="-5"/>
        </w:rPr>
        <w:t xml:space="preserve"> </w:t>
      </w:r>
      <w:r w:rsidRPr="00A01482">
        <w:t>отбора.</w:t>
      </w:r>
    </w:p>
    <w:p w:rsidR="00D32B48" w:rsidRPr="00A01482" w:rsidRDefault="00D32B48" w:rsidP="00D32B48">
      <w:pPr>
        <w:pStyle w:val="Heading1"/>
        <w:tabs>
          <w:tab w:val="left" w:pos="1253"/>
        </w:tabs>
        <w:spacing w:before="89" w:line="319" w:lineRule="exact"/>
        <w:ind w:left="1252" w:firstLine="0"/>
      </w:pPr>
    </w:p>
    <w:p w:rsidR="00D32B48" w:rsidRPr="00A01482" w:rsidRDefault="00D32B48" w:rsidP="00D3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 xml:space="preserve">Получатель субсидии заключает с главным распорядителем соглашение в течение 10 (десяти) рабочих дней со дня вступления в силу распоряжения администрации Березовского городского округа. </w:t>
      </w:r>
    </w:p>
    <w:p w:rsidR="00D32B48" w:rsidRPr="00A01482" w:rsidRDefault="00D32B48" w:rsidP="004E3C0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 xml:space="preserve">В случае предоставления претендентом полного пакета документов главный распорядитель принимает решение о предоставлении субсидии либо об отказе в предоставлении субсидии в течение 10 (десяти) рабочих дней со дня окончания срока приема документов. В течение 10 (десяти) рабочих дней со дня принятия решения издается </w:t>
      </w:r>
      <w:r w:rsidRPr="00A01482">
        <w:rPr>
          <w:rFonts w:ascii="Times New Roman" w:eastAsia="Times New Roman" w:hAnsi="Times New Roman"/>
          <w:sz w:val="28"/>
          <w:szCs w:val="28"/>
        </w:rPr>
        <w:t>распоряжение администрации Березовского городского округа о предоставлении субсидии из средств бюджета Березовского городского округа.</w:t>
      </w:r>
    </w:p>
    <w:p w:rsidR="004E3C00" w:rsidRPr="00A01482" w:rsidRDefault="004E3C00" w:rsidP="004E3C0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3C00" w:rsidRPr="00A01482" w:rsidRDefault="002E1E65" w:rsidP="004E3C0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82">
        <w:rPr>
          <w:rFonts w:ascii="Times New Roman" w:hAnsi="Times New Roman" w:cs="Times New Roman"/>
          <w:b/>
          <w:sz w:val="28"/>
          <w:szCs w:val="28"/>
        </w:rPr>
        <w:t>11</w:t>
      </w:r>
      <w:r w:rsidR="004E3C00" w:rsidRPr="00A01482">
        <w:rPr>
          <w:rFonts w:ascii="Times New Roman" w:hAnsi="Times New Roman" w:cs="Times New Roman"/>
          <w:b/>
          <w:sz w:val="28"/>
          <w:szCs w:val="28"/>
        </w:rPr>
        <w:t>. Условия</w:t>
      </w:r>
      <w:r w:rsidR="004E3C00" w:rsidRPr="00A0148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E3C00" w:rsidRPr="00A01482">
        <w:rPr>
          <w:rFonts w:ascii="Times New Roman" w:hAnsi="Times New Roman" w:cs="Times New Roman"/>
          <w:b/>
          <w:sz w:val="28"/>
          <w:szCs w:val="28"/>
        </w:rPr>
        <w:t>признания</w:t>
      </w:r>
      <w:r w:rsidR="004E3C00" w:rsidRPr="00A0148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E3C00" w:rsidRPr="00A01482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="004E3C00" w:rsidRPr="00A0148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E3C00" w:rsidRPr="00A01482">
        <w:rPr>
          <w:rFonts w:ascii="Times New Roman" w:hAnsi="Times New Roman" w:cs="Times New Roman"/>
          <w:b/>
          <w:sz w:val="28"/>
          <w:szCs w:val="28"/>
        </w:rPr>
        <w:t>отбора</w:t>
      </w:r>
      <w:r w:rsidR="004E3C00" w:rsidRPr="00A01482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proofErr w:type="gramStart"/>
      <w:r w:rsidR="004E3C00" w:rsidRPr="00A01482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="004E3C00" w:rsidRPr="00A0148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4E3C00" w:rsidRPr="00A01482">
        <w:rPr>
          <w:rFonts w:ascii="Times New Roman" w:hAnsi="Times New Roman" w:cs="Times New Roman"/>
          <w:b/>
          <w:sz w:val="28"/>
          <w:szCs w:val="28"/>
        </w:rPr>
        <w:t>от</w:t>
      </w:r>
      <w:r w:rsidR="004E3C00" w:rsidRPr="00A0148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E3C00" w:rsidRPr="00A01482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="004E3C00" w:rsidRPr="00A0148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E3C00" w:rsidRPr="00A01482">
        <w:rPr>
          <w:rFonts w:ascii="Times New Roman" w:hAnsi="Times New Roman" w:cs="Times New Roman"/>
          <w:b/>
          <w:sz w:val="28"/>
          <w:szCs w:val="28"/>
        </w:rPr>
        <w:t>соглашения.</w:t>
      </w:r>
    </w:p>
    <w:p w:rsidR="00431435" w:rsidRPr="00A01482" w:rsidRDefault="00431435" w:rsidP="0043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82">
        <w:rPr>
          <w:rFonts w:ascii="Times New Roman" w:hAnsi="Times New Roman"/>
          <w:sz w:val="28"/>
          <w:szCs w:val="28"/>
        </w:rPr>
        <w:t xml:space="preserve">           Получатель субсидии заключает с главным распорядителем соглашение в течение 10 (десяти) рабочих дней со дня вступления в силу распоряжения администрации Березовского городского округа, предусмотренного </w:t>
      </w:r>
      <w:hyperlink r:id="rId9" w:history="1">
        <w:r w:rsidRPr="00A01482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DA629D" w:rsidRPr="00A01482">
        <w:rPr>
          <w:rFonts w:ascii="Times New Roman" w:hAnsi="Times New Roman" w:cs="Times New Roman"/>
          <w:sz w:val="28"/>
          <w:szCs w:val="28"/>
        </w:rPr>
        <w:t>8</w:t>
      </w:r>
      <w:r w:rsidRPr="00A01482">
        <w:rPr>
          <w:rFonts w:ascii="Times New Roman" w:hAnsi="Times New Roman"/>
          <w:sz w:val="28"/>
          <w:szCs w:val="28"/>
        </w:rPr>
        <w:t xml:space="preserve"> настоящего </w:t>
      </w:r>
      <w:r w:rsidR="00DA629D" w:rsidRPr="00A01482">
        <w:rPr>
          <w:rFonts w:ascii="Times New Roman" w:hAnsi="Times New Roman"/>
          <w:sz w:val="28"/>
          <w:szCs w:val="28"/>
        </w:rPr>
        <w:t>Объявления</w:t>
      </w:r>
      <w:r w:rsidRPr="00A01482">
        <w:rPr>
          <w:rFonts w:ascii="Times New Roman" w:hAnsi="Times New Roman"/>
          <w:sz w:val="28"/>
          <w:szCs w:val="28"/>
        </w:rPr>
        <w:t>.</w:t>
      </w:r>
    </w:p>
    <w:p w:rsidR="002E1E65" w:rsidRPr="00A01482" w:rsidRDefault="002E1E65" w:rsidP="002E1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482">
        <w:rPr>
          <w:rFonts w:ascii="Times New Roman" w:hAnsi="Times New Roman" w:cs="Times New Roman"/>
          <w:sz w:val="28"/>
          <w:szCs w:val="28"/>
        </w:rPr>
        <w:t xml:space="preserve">   Победитель отбора считается уклонившимся от заключения соглашения в случае, если в указанный срок он не направил главному распорядителю подписанное соглашение в 2-х экземплярах.</w:t>
      </w:r>
    </w:p>
    <w:p w:rsidR="00431435" w:rsidRPr="00A01482" w:rsidRDefault="00431435" w:rsidP="002E1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435" w:rsidRPr="00A01482" w:rsidRDefault="00431435" w:rsidP="004314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82">
        <w:rPr>
          <w:rFonts w:ascii="Times New Roman" w:hAnsi="Times New Roman" w:cs="Times New Roman"/>
          <w:b/>
          <w:sz w:val="28"/>
          <w:szCs w:val="28"/>
        </w:rPr>
        <w:t>12. Дата размещения результатов отбора на официальном сайте главного распорядителя:</w:t>
      </w:r>
    </w:p>
    <w:p w:rsidR="00431435" w:rsidRPr="00EF3EF1" w:rsidRDefault="00431435" w:rsidP="0043143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A01482">
        <w:rPr>
          <w:rFonts w:ascii="Times New Roman" w:hAnsi="Times New Roman" w:cs="Times New Roman"/>
          <w:sz w:val="28"/>
          <w:szCs w:val="28"/>
          <w:shd w:val="clear" w:color="auto" w:fill="FFFFFF"/>
        </w:rPr>
        <w:t>  Результаты отбора будут размещены на официальном сайте главного распорядителя в срок до 03.02.2023.</w:t>
      </w:r>
      <w:r w:rsidRPr="00586D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E65" w:rsidRPr="002E1E65" w:rsidRDefault="002E1E65" w:rsidP="004E3C0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B48" w:rsidRPr="002E1E65" w:rsidRDefault="00D32B48" w:rsidP="00D3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C50" w:rsidRDefault="00000C50" w:rsidP="008C554B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A01482" w:rsidRDefault="00A01482" w:rsidP="008C554B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A01482" w:rsidRDefault="00A01482" w:rsidP="008C554B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A01482" w:rsidRDefault="00A01482" w:rsidP="008C554B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A01482" w:rsidRDefault="00A01482" w:rsidP="008C554B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C554B" w:rsidRDefault="008C554B" w:rsidP="008C554B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586D7D">
        <w:rPr>
          <w:rFonts w:ascii="Times New Roman" w:eastAsia="SimSun" w:hAnsi="Times New Roman"/>
          <w:sz w:val="28"/>
          <w:szCs w:val="28"/>
          <w:lang w:eastAsia="zh-CN"/>
        </w:rPr>
        <w:t>Приложение 1</w:t>
      </w:r>
    </w:p>
    <w:p w:rsidR="00586D7D" w:rsidRDefault="00D06330" w:rsidP="0058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6D7D">
        <w:rPr>
          <w:rFonts w:ascii="Times New Roman" w:hAnsi="Times New Roman" w:cs="Times New Roman"/>
          <w:sz w:val="28"/>
          <w:szCs w:val="28"/>
        </w:rPr>
        <w:t xml:space="preserve"> объявлению </w:t>
      </w:r>
      <w:r w:rsidR="00586D7D" w:rsidRPr="00586D7D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</w:p>
    <w:p w:rsidR="00586D7D" w:rsidRDefault="00586D7D" w:rsidP="0058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D7D">
        <w:rPr>
          <w:rFonts w:ascii="Times New Roman" w:hAnsi="Times New Roman" w:cs="Times New Roman"/>
          <w:sz w:val="28"/>
          <w:szCs w:val="28"/>
        </w:rPr>
        <w:t xml:space="preserve">претендентов на право получения </w:t>
      </w:r>
    </w:p>
    <w:p w:rsidR="00586D7D" w:rsidRDefault="00586D7D" w:rsidP="0058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D7D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586D7D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58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7D" w:rsidRDefault="00586D7D" w:rsidP="0058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D7D">
        <w:rPr>
          <w:rFonts w:ascii="Times New Roman" w:hAnsi="Times New Roman" w:cs="Times New Roman"/>
          <w:sz w:val="28"/>
          <w:szCs w:val="28"/>
        </w:rPr>
        <w:t xml:space="preserve">службам по вопросам </w:t>
      </w:r>
      <w:proofErr w:type="gramStart"/>
      <w:r w:rsidRPr="00586D7D">
        <w:rPr>
          <w:rFonts w:ascii="Times New Roman" w:hAnsi="Times New Roman" w:cs="Times New Roman"/>
          <w:sz w:val="28"/>
          <w:szCs w:val="28"/>
        </w:rPr>
        <w:t>похоронного</w:t>
      </w:r>
      <w:proofErr w:type="gramEnd"/>
      <w:r w:rsidRPr="0058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7D" w:rsidRPr="00586D7D" w:rsidRDefault="00586D7D" w:rsidP="0058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D7D">
        <w:rPr>
          <w:rFonts w:ascii="Times New Roman" w:hAnsi="Times New Roman" w:cs="Times New Roman"/>
          <w:sz w:val="28"/>
          <w:szCs w:val="28"/>
        </w:rPr>
        <w:t xml:space="preserve">дела </w:t>
      </w:r>
    </w:p>
    <w:p w:rsidR="00586D7D" w:rsidRPr="00586D7D" w:rsidRDefault="00586D7D" w:rsidP="00586D7D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</w:rPr>
      </w:pPr>
    </w:p>
    <w:p w:rsidR="0050549C" w:rsidRPr="00586D7D" w:rsidRDefault="0050549C" w:rsidP="008C554B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</w:rPr>
      </w:pPr>
    </w:p>
    <w:p w:rsidR="0050549C" w:rsidRPr="00586D7D" w:rsidRDefault="0050549C" w:rsidP="008C554B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</w:rPr>
      </w:pPr>
    </w:p>
    <w:p w:rsidR="0050549C" w:rsidRPr="00586D7D" w:rsidRDefault="0050549C" w:rsidP="008C554B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</w:rPr>
      </w:pPr>
    </w:p>
    <w:p w:rsidR="0050549C" w:rsidRPr="00586D7D" w:rsidRDefault="0050549C" w:rsidP="008C554B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</w:rPr>
      </w:pPr>
    </w:p>
    <w:p w:rsidR="0050549C" w:rsidRPr="00586D7D" w:rsidRDefault="0050549C" w:rsidP="008C554B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</w:rPr>
      </w:pP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spacing w:val="2"/>
        </w:rPr>
      </w:pPr>
      <w:r w:rsidRPr="00586D7D">
        <w:rPr>
          <w:spacing w:val="2"/>
        </w:rPr>
        <w:t>Начальнику управления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spacing w:val="2"/>
        </w:rPr>
      </w:pPr>
      <w:r w:rsidRPr="00586D7D">
        <w:rPr>
          <w:spacing w:val="2"/>
        </w:rPr>
        <w:t>социальной защиты населения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spacing w:val="2"/>
          <w:sz w:val="20"/>
          <w:szCs w:val="20"/>
        </w:rPr>
      </w:pPr>
      <w:r w:rsidRPr="00586D7D">
        <w:rPr>
          <w:spacing w:val="2"/>
        </w:rPr>
        <w:t>Березовского городского округа</w:t>
      </w:r>
      <w:r w:rsidRPr="00586D7D">
        <w:rPr>
          <w:spacing w:val="2"/>
        </w:rPr>
        <w:br/>
      </w:r>
      <w:r w:rsidRPr="00586D7D">
        <w:rPr>
          <w:spacing w:val="2"/>
          <w:sz w:val="28"/>
          <w:szCs w:val="28"/>
        </w:rPr>
        <w:t>___________________________</w:t>
      </w:r>
      <w:r w:rsidRPr="00586D7D">
        <w:rPr>
          <w:spacing w:val="2"/>
          <w:sz w:val="28"/>
          <w:szCs w:val="28"/>
        </w:rPr>
        <w:br/>
      </w:r>
      <w:r w:rsidRPr="00586D7D">
        <w:rPr>
          <w:spacing w:val="2"/>
          <w:sz w:val="20"/>
          <w:szCs w:val="20"/>
        </w:rPr>
        <w:t>(Ф.И.О.)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ind w:left="4395"/>
        <w:jc w:val="center"/>
        <w:textAlignment w:val="baseline"/>
        <w:rPr>
          <w:spacing w:val="2"/>
          <w:sz w:val="20"/>
          <w:szCs w:val="20"/>
        </w:rPr>
      </w:pPr>
      <w:r w:rsidRPr="00586D7D">
        <w:rPr>
          <w:spacing w:val="2"/>
          <w:sz w:val="20"/>
          <w:szCs w:val="20"/>
        </w:rPr>
        <w:t xml:space="preserve"> 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86D7D">
        <w:rPr>
          <w:spacing w:val="2"/>
        </w:rPr>
        <w:t>Заявление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86D7D">
        <w:rPr>
          <w:spacing w:val="2"/>
        </w:rPr>
        <w:t>о предоставлении субсидии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rFonts w:ascii="Courier New" w:hAnsi="Courier New" w:cs="Courier New"/>
          <w:spacing w:val="2"/>
        </w:rPr>
      </w:pP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86D7D">
        <w:rPr>
          <w:spacing w:val="2"/>
        </w:rPr>
        <w:t>______________________________________________________________________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vertAlign w:val="superscript"/>
        </w:rPr>
      </w:pPr>
      <w:r w:rsidRPr="00586D7D">
        <w:rPr>
          <w:spacing w:val="2"/>
          <w:vertAlign w:val="superscript"/>
        </w:rPr>
        <w:t>(полное и сокращенное наименование</w:t>
      </w:r>
      <w:r w:rsidRPr="00586D7D">
        <w:rPr>
          <w:vertAlign w:val="superscript"/>
        </w:rPr>
        <w:t xml:space="preserve"> специализированной службы)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86D7D">
        <w:rPr>
          <w:spacing w:val="2"/>
        </w:rPr>
        <w:t>в лице ______________________________________________________________________,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vertAlign w:val="superscript"/>
        </w:rPr>
      </w:pPr>
      <w:r w:rsidRPr="00586D7D">
        <w:rPr>
          <w:spacing w:val="2"/>
          <w:vertAlign w:val="superscript"/>
        </w:rPr>
        <w:t xml:space="preserve">(должность руководителя </w:t>
      </w:r>
      <w:r w:rsidRPr="00586D7D">
        <w:rPr>
          <w:vertAlign w:val="superscript"/>
        </w:rPr>
        <w:t>специализированной службы, фамилия, имя, отчество</w:t>
      </w:r>
      <w:r w:rsidRPr="00586D7D">
        <w:rPr>
          <w:spacing w:val="2"/>
          <w:vertAlign w:val="superscript"/>
        </w:rPr>
        <w:t>)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586D7D">
        <w:rPr>
          <w:spacing w:val="2"/>
        </w:rPr>
        <w:t>действующего</w:t>
      </w:r>
      <w:proofErr w:type="gramEnd"/>
      <w:r w:rsidRPr="00586D7D">
        <w:rPr>
          <w:spacing w:val="2"/>
        </w:rPr>
        <w:t xml:space="preserve"> на основании ___________________________________________________,</w:t>
      </w:r>
    </w:p>
    <w:p w:rsidR="008C554B" w:rsidRPr="00586D7D" w:rsidRDefault="008C554B" w:rsidP="008C554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586D7D">
        <w:rPr>
          <w:spacing w:val="2"/>
          <w:vertAlign w:val="superscript"/>
        </w:rPr>
        <w:t>(основание полномочий)</w:t>
      </w:r>
    </w:p>
    <w:p w:rsidR="008C554B" w:rsidRPr="006A0D28" w:rsidRDefault="008C554B" w:rsidP="008C554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586D7D">
        <w:rPr>
          <w:spacing w:val="2"/>
        </w:rPr>
        <w:t xml:space="preserve">в соответствии с Порядком </w:t>
      </w:r>
      <w:r w:rsidRPr="00586D7D">
        <w:t>предоставления субсидий специализированным службам по вопросам похоронного дела в целях возмещения стоимости</w:t>
      </w:r>
      <w:r w:rsidRPr="00586D7D">
        <w:rPr>
          <w:spacing w:val="2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Pr="00586D7D">
        <w:t xml:space="preserve"> отдельных категорий умерших</w:t>
      </w:r>
      <w:r w:rsidRPr="00586D7D">
        <w:rPr>
          <w:spacing w:val="2"/>
        </w:rPr>
        <w:t xml:space="preserve">, утвержденным постановлением администрации Березовского городского округа от ___________ № ____, просит рассмотреть вопрос о предоставлении субсидии из бюджета Березовского городского округа </w:t>
      </w:r>
      <w:r w:rsidRPr="00586D7D">
        <w:t>в целях возмещения стоимости</w:t>
      </w:r>
      <w:r w:rsidRPr="00586D7D">
        <w:rPr>
          <w:spacing w:val="2"/>
          <w:shd w:val="clear" w:color="auto" w:fill="FFFFFF"/>
        </w:rPr>
        <w:t xml:space="preserve"> услуг, предоставляемых согласно гарантированному перечню услуг по погребению</w:t>
      </w:r>
      <w:r w:rsidRPr="00586D7D">
        <w:t xml:space="preserve"> невостребованных и неопознанных</w:t>
      </w:r>
      <w:proofErr w:type="gramEnd"/>
      <w:r w:rsidRPr="00586D7D">
        <w:t xml:space="preserve"> умерших </w:t>
      </w:r>
      <w:r w:rsidRPr="00586D7D">
        <w:rPr>
          <w:spacing w:val="2"/>
        </w:rPr>
        <w:t>в размере _____________________________ _______________________________________ рублей на 20__</w:t>
      </w:r>
      <w:r w:rsidRPr="006A0D28">
        <w:rPr>
          <w:spacing w:val="2"/>
        </w:rPr>
        <w:t>_ год.</w:t>
      </w:r>
    </w:p>
    <w:p w:rsidR="008C554B" w:rsidRPr="006A0D28" w:rsidRDefault="008C554B" w:rsidP="008C554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C554B" w:rsidRPr="006A0D28" w:rsidRDefault="008C554B" w:rsidP="008C554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A0D28">
        <w:rPr>
          <w:spacing w:val="2"/>
        </w:rPr>
        <w:br/>
        <w:t>Приложение:</w:t>
      </w:r>
      <w:r w:rsidRPr="006A0D28">
        <w:rPr>
          <w:spacing w:val="2"/>
        </w:rPr>
        <w:br/>
        <w:t>_______________________________________</w:t>
      </w:r>
      <w:r w:rsidRPr="006A0D28">
        <w:rPr>
          <w:spacing w:val="2"/>
        </w:rPr>
        <w:br/>
      </w:r>
      <w:r w:rsidRPr="006A0D28">
        <w:rPr>
          <w:spacing w:val="2"/>
        </w:rPr>
        <w:lastRenderedPageBreak/>
        <w:t>_______________________________________</w:t>
      </w:r>
      <w:r w:rsidRPr="006A0D28">
        <w:rPr>
          <w:spacing w:val="2"/>
        </w:rPr>
        <w:br/>
      </w:r>
    </w:p>
    <w:p w:rsidR="008C554B" w:rsidRPr="006A0D28" w:rsidRDefault="008C554B" w:rsidP="008C554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6A0D28">
        <w:rPr>
          <w:spacing w:val="2"/>
        </w:rPr>
        <w:br/>
        <w:t>_______________________________          _______________________</w:t>
      </w:r>
      <w:r w:rsidRPr="006A0D28">
        <w:rPr>
          <w:spacing w:val="2"/>
        </w:rPr>
        <w:br/>
      </w:r>
      <w:r w:rsidRPr="006A0D28">
        <w:rPr>
          <w:spacing w:val="2"/>
          <w:vertAlign w:val="superscript"/>
        </w:rPr>
        <w:t xml:space="preserve">                   (подпись руководителя)</w:t>
      </w:r>
      <w:r w:rsidRPr="006A0D28">
        <w:rPr>
          <w:spacing w:val="2"/>
          <w:vertAlign w:val="superscript"/>
        </w:rPr>
        <w:tab/>
      </w:r>
      <w:r w:rsidRPr="006A0D28">
        <w:rPr>
          <w:spacing w:val="2"/>
          <w:vertAlign w:val="superscript"/>
        </w:rPr>
        <w:tab/>
      </w:r>
      <w:r w:rsidRPr="006A0D28">
        <w:rPr>
          <w:spacing w:val="2"/>
          <w:vertAlign w:val="superscript"/>
        </w:rPr>
        <w:tab/>
      </w:r>
      <w:r w:rsidRPr="006A0D28">
        <w:rPr>
          <w:spacing w:val="2"/>
          <w:vertAlign w:val="superscript"/>
        </w:rPr>
        <w:tab/>
        <w:t xml:space="preserve">  (расшифровка подписи)</w:t>
      </w:r>
      <w:r w:rsidRPr="006A0D28">
        <w:rPr>
          <w:spacing w:val="2"/>
          <w:vertAlign w:val="superscript"/>
        </w:rPr>
        <w:br/>
      </w:r>
    </w:p>
    <w:p w:rsidR="008C554B" w:rsidRPr="006A0D28" w:rsidRDefault="008C554B" w:rsidP="008C554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A0D28">
        <w:rPr>
          <w:spacing w:val="2"/>
        </w:rPr>
        <w:t>М.П.</w:t>
      </w:r>
    </w:p>
    <w:p w:rsidR="008C554B" w:rsidRPr="006A0D28" w:rsidRDefault="008C554B" w:rsidP="008C554B">
      <w:pPr>
        <w:pStyle w:val="a5"/>
        <w:rPr>
          <w:rFonts w:ascii="Times New Roman" w:hAnsi="Times New Roman"/>
          <w:sz w:val="28"/>
          <w:szCs w:val="28"/>
        </w:rPr>
        <w:sectPr w:rsidR="008C554B" w:rsidRPr="006A0D28" w:rsidSect="00C7682A"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586D7D" w:rsidRDefault="00586D7D" w:rsidP="00586D7D">
      <w:pPr>
        <w:spacing w:after="0" w:line="240" w:lineRule="auto"/>
        <w:ind w:firstLine="709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586D7D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ascii="Times New Roman" w:eastAsia="SimSun" w:hAnsi="Times New Roman"/>
          <w:sz w:val="28"/>
          <w:szCs w:val="28"/>
          <w:lang w:eastAsia="zh-CN"/>
        </w:rPr>
        <w:t>2</w:t>
      </w:r>
    </w:p>
    <w:p w:rsidR="00586D7D" w:rsidRDefault="00D06330" w:rsidP="0058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6D7D">
        <w:rPr>
          <w:rFonts w:ascii="Times New Roman" w:hAnsi="Times New Roman" w:cs="Times New Roman"/>
          <w:sz w:val="28"/>
          <w:szCs w:val="28"/>
        </w:rPr>
        <w:t xml:space="preserve"> объявлению </w:t>
      </w:r>
      <w:r w:rsidR="00586D7D" w:rsidRPr="00586D7D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</w:p>
    <w:p w:rsidR="00586D7D" w:rsidRDefault="00586D7D" w:rsidP="0058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D7D">
        <w:rPr>
          <w:rFonts w:ascii="Times New Roman" w:hAnsi="Times New Roman" w:cs="Times New Roman"/>
          <w:sz w:val="28"/>
          <w:szCs w:val="28"/>
        </w:rPr>
        <w:t xml:space="preserve">претендентов на право получения </w:t>
      </w:r>
    </w:p>
    <w:p w:rsidR="00586D7D" w:rsidRDefault="00586D7D" w:rsidP="0058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D7D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586D7D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58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7D" w:rsidRDefault="00586D7D" w:rsidP="0058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D7D">
        <w:rPr>
          <w:rFonts w:ascii="Times New Roman" w:hAnsi="Times New Roman" w:cs="Times New Roman"/>
          <w:sz w:val="28"/>
          <w:szCs w:val="28"/>
        </w:rPr>
        <w:t xml:space="preserve">службам по вопросам </w:t>
      </w:r>
      <w:proofErr w:type="gramStart"/>
      <w:r w:rsidRPr="00586D7D">
        <w:rPr>
          <w:rFonts w:ascii="Times New Roman" w:hAnsi="Times New Roman" w:cs="Times New Roman"/>
          <w:sz w:val="28"/>
          <w:szCs w:val="28"/>
        </w:rPr>
        <w:t>похоронного</w:t>
      </w:r>
      <w:proofErr w:type="gramEnd"/>
      <w:r w:rsidRPr="0058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54B" w:rsidRDefault="00586D7D" w:rsidP="00586D7D">
      <w:pPr>
        <w:pStyle w:val="a5"/>
        <w:ind w:left="4678"/>
        <w:jc w:val="right"/>
        <w:rPr>
          <w:rFonts w:ascii="Times New Roman" w:hAnsi="Times New Roman"/>
          <w:bCs/>
          <w:sz w:val="28"/>
          <w:szCs w:val="28"/>
        </w:rPr>
      </w:pPr>
      <w:r w:rsidRPr="00586D7D">
        <w:rPr>
          <w:rFonts w:ascii="Times New Roman" w:hAnsi="Times New Roman"/>
          <w:sz w:val="28"/>
          <w:szCs w:val="28"/>
        </w:rPr>
        <w:t>дела</w:t>
      </w:r>
    </w:p>
    <w:p w:rsidR="0050549C" w:rsidRDefault="0050549C" w:rsidP="008C554B">
      <w:pPr>
        <w:pStyle w:val="a5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50549C" w:rsidRDefault="0050549C" w:rsidP="008C554B">
      <w:pPr>
        <w:pStyle w:val="a5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50549C" w:rsidRDefault="0050549C" w:rsidP="008C554B">
      <w:pPr>
        <w:pStyle w:val="a5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50549C" w:rsidRPr="006A0D28" w:rsidRDefault="0050549C" w:rsidP="008C554B">
      <w:pPr>
        <w:pStyle w:val="a5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8C554B" w:rsidRPr="006A0D28" w:rsidRDefault="008C554B" w:rsidP="008C554B">
      <w:pPr>
        <w:pStyle w:val="a5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8C554B" w:rsidRPr="006A0D28" w:rsidRDefault="008C554B" w:rsidP="008C554B">
      <w:pPr>
        <w:pStyle w:val="a5"/>
        <w:ind w:left="4678"/>
        <w:jc w:val="right"/>
        <w:rPr>
          <w:rFonts w:ascii="Times New Roman" w:hAnsi="Times New Roman"/>
          <w:bCs/>
          <w:sz w:val="28"/>
          <w:szCs w:val="28"/>
        </w:rPr>
      </w:pPr>
    </w:p>
    <w:p w:rsidR="008C554B" w:rsidRPr="006A0D28" w:rsidRDefault="008C554B" w:rsidP="008C554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</w:rPr>
        <w:t>Плановый расчет размера субсидии</w:t>
      </w:r>
    </w:p>
    <w:p w:rsidR="008C554B" w:rsidRPr="006A0D28" w:rsidRDefault="008C554B" w:rsidP="008C554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:rsidR="008C554B" w:rsidRPr="006A0D28" w:rsidRDefault="008C554B" w:rsidP="008C554B">
      <w:pPr>
        <w:pStyle w:val="a5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6A0D28">
        <w:rPr>
          <w:rFonts w:ascii="Times New Roman" w:hAnsi="Times New Roman"/>
          <w:bCs/>
          <w:sz w:val="24"/>
          <w:szCs w:val="24"/>
          <w:vertAlign w:val="superscript"/>
        </w:rPr>
        <w:t xml:space="preserve">наименование специализированной службы по вопросам похоронного дела  </w:t>
      </w:r>
    </w:p>
    <w:p w:rsidR="008C554B" w:rsidRPr="006A0D28" w:rsidRDefault="008C554B" w:rsidP="008C554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6A0D28">
        <w:rPr>
          <w:rFonts w:ascii="Times New Roman" w:hAnsi="Times New Roman"/>
          <w:bCs/>
          <w:sz w:val="24"/>
          <w:szCs w:val="24"/>
        </w:rPr>
        <w:t>на 20__ год</w:t>
      </w:r>
    </w:p>
    <w:p w:rsidR="008C554B" w:rsidRPr="006A0D28" w:rsidRDefault="008C554B" w:rsidP="008C554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581"/>
        <w:gridCol w:w="2693"/>
      </w:tblGrid>
      <w:tr w:rsidR="008C554B" w:rsidRPr="006A0D28" w:rsidTr="002E5D59">
        <w:tc>
          <w:tcPr>
            <w:tcW w:w="3190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Количество невостребованных и неопознанных умерших, подлежащих погребению (ожидаемое), единиц</w:t>
            </w:r>
          </w:p>
        </w:tc>
        <w:tc>
          <w:tcPr>
            <w:tcW w:w="3581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Установленная администрацией Березовского городского округа стоимость услуг по погребению невостребованных и неопознанных умерших в расчете на одного умершего, рублей</w:t>
            </w:r>
          </w:p>
        </w:tc>
        <w:tc>
          <w:tcPr>
            <w:tcW w:w="2693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Размер субсидии, рублей</w:t>
            </w:r>
          </w:p>
        </w:tc>
      </w:tr>
      <w:tr w:rsidR="008C554B" w:rsidRPr="006A0D28" w:rsidTr="002E5D59">
        <w:tc>
          <w:tcPr>
            <w:tcW w:w="3190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C554B" w:rsidRPr="006A0D28" w:rsidTr="002E5D59">
        <w:tc>
          <w:tcPr>
            <w:tcW w:w="3190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C554B" w:rsidRPr="006A0D28" w:rsidRDefault="008C554B" w:rsidP="002E5D5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C554B" w:rsidRPr="006A0D28" w:rsidRDefault="008C554B" w:rsidP="008C554B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8C554B" w:rsidRPr="006A0D28" w:rsidRDefault="008C554B" w:rsidP="008C5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Look w:val="01E0"/>
      </w:tblPr>
      <w:tblGrid>
        <w:gridCol w:w="3510"/>
        <w:gridCol w:w="2736"/>
        <w:gridCol w:w="3243"/>
      </w:tblGrid>
      <w:tr w:rsidR="008C554B" w:rsidRPr="006A0D28" w:rsidTr="002E5D59">
        <w:tc>
          <w:tcPr>
            <w:tcW w:w="3510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243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8C554B" w:rsidRPr="006A0D28" w:rsidTr="002E5D59">
        <w:tc>
          <w:tcPr>
            <w:tcW w:w="3510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hideMark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43" w:type="dxa"/>
            <w:hideMark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8C554B" w:rsidRPr="006A0D28" w:rsidTr="002E5D59">
        <w:tc>
          <w:tcPr>
            <w:tcW w:w="3510" w:type="dxa"/>
            <w:hideMark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36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243" w:type="dxa"/>
            <w:hideMark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2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8C554B" w:rsidRPr="006A0D28" w:rsidTr="002E5D59">
        <w:tc>
          <w:tcPr>
            <w:tcW w:w="3510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hideMark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43" w:type="dxa"/>
            <w:hideMark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A0D28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8C554B" w:rsidRPr="006A0D28" w:rsidTr="002E5D59">
        <w:tc>
          <w:tcPr>
            <w:tcW w:w="3510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C554B" w:rsidRPr="006A0D28" w:rsidRDefault="008C554B" w:rsidP="002E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54B" w:rsidRPr="006A0D28" w:rsidRDefault="008C554B" w:rsidP="008C554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C554B" w:rsidRPr="006A0D28" w:rsidRDefault="008C554B" w:rsidP="008C5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54B" w:rsidRPr="006A0D28" w:rsidRDefault="008C554B" w:rsidP="008C554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C554B" w:rsidRPr="006A0D28" w:rsidRDefault="008C554B" w:rsidP="008C554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C554B" w:rsidRPr="006A0D28" w:rsidRDefault="008C554B" w:rsidP="008C554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C554B" w:rsidRDefault="008C554B" w:rsidP="000259B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3BC" w:rsidRDefault="00F83D44" w:rsidP="0009453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83D4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B53BC" w:rsidSect="006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A9B"/>
    <w:multiLevelType w:val="hybridMultilevel"/>
    <w:tmpl w:val="A8C89208"/>
    <w:lvl w:ilvl="0" w:tplc="EF2C0390">
      <w:start w:val="1"/>
      <w:numFmt w:val="decimal"/>
      <w:lvlText w:val="1.%1."/>
      <w:lvlJc w:val="left"/>
      <w:pPr>
        <w:ind w:left="720" w:hanging="360"/>
      </w:pPr>
    </w:lvl>
    <w:lvl w:ilvl="1" w:tplc="9D949EFE">
      <w:start w:val="1"/>
      <w:numFmt w:val="decimal"/>
      <w:lvlText w:val="1.%2."/>
      <w:lvlJc w:val="left"/>
      <w:pPr>
        <w:ind w:left="501" w:hanging="360"/>
      </w:pPr>
      <w:rPr>
        <w:strike w:val="0"/>
        <w:color w:val="auto"/>
      </w:rPr>
    </w:lvl>
    <w:lvl w:ilvl="2" w:tplc="7EF0646C">
      <w:start w:val="1"/>
      <w:numFmt w:val="decimal"/>
      <w:lvlText w:val="1.5.%3."/>
      <w:lvlJc w:val="left"/>
      <w:pPr>
        <w:ind w:left="1173" w:hanging="18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7097E"/>
    <w:multiLevelType w:val="multilevel"/>
    <w:tmpl w:val="1C3A305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FC94983"/>
    <w:multiLevelType w:val="hybridMultilevel"/>
    <w:tmpl w:val="876CD2AC"/>
    <w:lvl w:ilvl="0" w:tplc="C8503BEC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8925962">
      <w:numFmt w:val="none"/>
      <w:lvlText w:val=""/>
      <w:lvlJc w:val="left"/>
      <w:pPr>
        <w:tabs>
          <w:tab w:val="num" w:pos="360"/>
        </w:tabs>
      </w:pPr>
    </w:lvl>
    <w:lvl w:ilvl="2" w:tplc="93F00660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 w:tplc="0868E826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84646AF8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5" w:tplc="32A09F02">
      <w:numFmt w:val="bullet"/>
      <w:lvlText w:val="•"/>
      <w:lvlJc w:val="left"/>
      <w:pPr>
        <w:ind w:left="4419" w:hanging="708"/>
      </w:pPr>
      <w:rPr>
        <w:rFonts w:hint="default"/>
        <w:lang w:val="ru-RU" w:eastAsia="en-US" w:bidi="ar-SA"/>
      </w:rPr>
    </w:lvl>
    <w:lvl w:ilvl="6" w:tplc="84A4E6E0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7" w:tplc="B9E043E6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8" w:tplc="33DC01E0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</w:abstractNum>
  <w:abstractNum w:abstractNumId="3">
    <w:nsid w:val="4E107E3F"/>
    <w:multiLevelType w:val="multilevel"/>
    <w:tmpl w:val="1D56F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4B84D3D"/>
    <w:multiLevelType w:val="multilevel"/>
    <w:tmpl w:val="A360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786F1DD9"/>
    <w:multiLevelType w:val="multilevel"/>
    <w:tmpl w:val="37008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AB7CDB"/>
    <w:multiLevelType w:val="multilevel"/>
    <w:tmpl w:val="53ECDB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7932"/>
    <w:rsid w:val="00000C50"/>
    <w:rsid w:val="00001006"/>
    <w:rsid w:val="000259B2"/>
    <w:rsid w:val="00037BE2"/>
    <w:rsid w:val="00042010"/>
    <w:rsid w:val="00055597"/>
    <w:rsid w:val="00066162"/>
    <w:rsid w:val="00094532"/>
    <w:rsid w:val="000A0304"/>
    <w:rsid w:val="000A4501"/>
    <w:rsid w:val="00110B4F"/>
    <w:rsid w:val="001176BD"/>
    <w:rsid w:val="00135AC3"/>
    <w:rsid w:val="001552E0"/>
    <w:rsid w:val="001901D9"/>
    <w:rsid w:val="001C4A09"/>
    <w:rsid w:val="001E2A7E"/>
    <w:rsid w:val="001E5D3E"/>
    <w:rsid w:val="0020641B"/>
    <w:rsid w:val="0022322D"/>
    <w:rsid w:val="0023050E"/>
    <w:rsid w:val="00290F9F"/>
    <w:rsid w:val="002B3DBB"/>
    <w:rsid w:val="002C1B65"/>
    <w:rsid w:val="002E1E65"/>
    <w:rsid w:val="002E73DA"/>
    <w:rsid w:val="002E7DF2"/>
    <w:rsid w:val="003174B5"/>
    <w:rsid w:val="00325D9B"/>
    <w:rsid w:val="00356D21"/>
    <w:rsid w:val="003676FC"/>
    <w:rsid w:val="003B20B4"/>
    <w:rsid w:val="003B2C92"/>
    <w:rsid w:val="003B74B6"/>
    <w:rsid w:val="003C3AE0"/>
    <w:rsid w:val="003C6286"/>
    <w:rsid w:val="003F2B7C"/>
    <w:rsid w:val="0041209B"/>
    <w:rsid w:val="00431435"/>
    <w:rsid w:val="00451493"/>
    <w:rsid w:val="00471B95"/>
    <w:rsid w:val="00482C2D"/>
    <w:rsid w:val="00496A6A"/>
    <w:rsid w:val="004A217D"/>
    <w:rsid w:val="004A42E6"/>
    <w:rsid w:val="004B38F9"/>
    <w:rsid w:val="004B53BC"/>
    <w:rsid w:val="004D0BB0"/>
    <w:rsid w:val="004E3C00"/>
    <w:rsid w:val="004E46EF"/>
    <w:rsid w:val="004F60EC"/>
    <w:rsid w:val="0050549C"/>
    <w:rsid w:val="00540307"/>
    <w:rsid w:val="00541EF3"/>
    <w:rsid w:val="00550716"/>
    <w:rsid w:val="005702CE"/>
    <w:rsid w:val="005767AA"/>
    <w:rsid w:val="00586D7D"/>
    <w:rsid w:val="005A5D6C"/>
    <w:rsid w:val="005B288B"/>
    <w:rsid w:val="005B51BF"/>
    <w:rsid w:val="005C07F0"/>
    <w:rsid w:val="005F4D41"/>
    <w:rsid w:val="00610954"/>
    <w:rsid w:val="00622F1E"/>
    <w:rsid w:val="00641384"/>
    <w:rsid w:val="00644776"/>
    <w:rsid w:val="00646206"/>
    <w:rsid w:val="0065267F"/>
    <w:rsid w:val="00683FEF"/>
    <w:rsid w:val="006B7BD3"/>
    <w:rsid w:val="006C47EE"/>
    <w:rsid w:val="006E7C32"/>
    <w:rsid w:val="006F43E6"/>
    <w:rsid w:val="00715DCC"/>
    <w:rsid w:val="00724FDE"/>
    <w:rsid w:val="00741B3F"/>
    <w:rsid w:val="00776138"/>
    <w:rsid w:val="007938E1"/>
    <w:rsid w:val="00795DF9"/>
    <w:rsid w:val="007977E2"/>
    <w:rsid w:val="007A2859"/>
    <w:rsid w:val="007D7667"/>
    <w:rsid w:val="007E080D"/>
    <w:rsid w:val="00823C81"/>
    <w:rsid w:val="00842442"/>
    <w:rsid w:val="00880444"/>
    <w:rsid w:val="00884957"/>
    <w:rsid w:val="0088538F"/>
    <w:rsid w:val="008874DD"/>
    <w:rsid w:val="008A3CCA"/>
    <w:rsid w:val="008C554B"/>
    <w:rsid w:val="008D2608"/>
    <w:rsid w:val="008E7932"/>
    <w:rsid w:val="00977C10"/>
    <w:rsid w:val="0099168A"/>
    <w:rsid w:val="00A01482"/>
    <w:rsid w:val="00A47AC7"/>
    <w:rsid w:val="00A5530E"/>
    <w:rsid w:val="00A62AFD"/>
    <w:rsid w:val="00A654E1"/>
    <w:rsid w:val="00A766E9"/>
    <w:rsid w:val="00A835AF"/>
    <w:rsid w:val="00AE6F97"/>
    <w:rsid w:val="00B35096"/>
    <w:rsid w:val="00B41551"/>
    <w:rsid w:val="00B42CF1"/>
    <w:rsid w:val="00B44437"/>
    <w:rsid w:val="00B4703B"/>
    <w:rsid w:val="00B71E75"/>
    <w:rsid w:val="00B7766A"/>
    <w:rsid w:val="00C62FCC"/>
    <w:rsid w:val="00C936CC"/>
    <w:rsid w:val="00CD7DC1"/>
    <w:rsid w:val="00D06330"/>
    <w:rsid w:val="00D32B48"/>
    <w:rsid w:val="00D36B94"/>
    <w:rsid w:val="00D44EF6"/>
    <w:rsid w:val="00D65854"/>
    <w:rsid w:val="00D75320"/>
    <w:rsid w:val="00D93215"/>
    <w:rsid w:val="00D95378"/>
    <w:rsid w:val="00DA629D"/>
    <w:rsid w:val="00DE46C4"/>
    <w:rsid w:val="00DF17DD"/>
    <w:rsid w:val="00E05AC2"/>
    <w:rsid w:val="00E12B51"/>
    <w:rsid w:val="00E1596F"/>
    <w:rsid w:val="00E2733D"/>
    <w:rsid w:val="00E33C36"/>
    <w:rsid w:val="00E65DD7"/>
    <w:rsid w:val="00E767DD"/>
    <w:rsid w:val="00E93795"/>
    <w:rsid w:val="00E94E7B"/>
    <w:rsid w:val="00EE6F08"/>
    <w:rsid w:val="00F179D2"/>
    <w:rsid w:val="00F35739"/>
    <w:rsid w:val="00F7597B"/>
    <w:rsid w:val="00F77F5C"/>
    <w:rsid w:val="00F83D44"/>
    <w:rsid w:val="00FC3C0A"/>
    <w:rsid w:val="00FD16A0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D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4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B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90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C55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9916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uiPriority w:val="1"/>
    <w:qFormat/>
    <w:rsid w:val="00E94E7B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94E7B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94E7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94E7B"/>
    <w:pPr>
      <w:widowControl w:val="0"/>
      <w:autoSpaceDE w:val="0"/>
      <w:autoSpaceDN w:val="0"/>
      <w:spacing w:after="0" w:line="240" w:lineRule="auto"/>
      <w:ind w:left="122" w:firstLine="70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94E7B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245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znbgo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ZN245@l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1F0DDD3EF3CBF4C6367A94801021031C9BCC246D21CFC2C4F8DD8329A341BA4380C2E0BEB489846E5D1k6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07F7-4050-4E03-B2FC-189A2C4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38</cp:revision>
  <cp:lastPrinted>2021-11-19T09:35:00Z</cp:lastPrinted>
  <dcterms:created xsi:type="dcterms:W3CDTF">2021-11-16T04:26:00Z</dcterms:created>
  <dcterms:modified xsi:type="dcterms:W3CDTF">2022-11-23T02:40:00Z</dcterms:modified>
</cp:coreProperties>
</file>